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342"/>
        <w:gridCol w:w="7286"/>
      </w:tblGrid>
      <w:tr w:rsidR="00053495" w:rsidRPr="00964237" w14:paraId="51F2603B" w14:textId="77777777" w:rsidTr="00971391">
        <w:trPr>
          <w:trHeight w:val="510"/>
        </w:trPr>
        <w:tc>
          <w:tcPr>
            <w:tcW w:w="1216" w:type="pct"/>
            <w:shd w:val="clear" w:color="auto" w:fill="E7E6E6" w:themeFill="background2"/>
            <w:vAlign w:val="center"/>
          </w:tcPr>
          <w:p w14:paraId="234A164B" w14:textId="77777777" w:rsidR="00053495" w:rsidRPr="00964237" w:rsidRDefault="00053495" w:rsidP="00053495">
            <w:pPr>
              <w:spacing w:line="259" w:lineRule="auto"/>
              <w:rPr>
                <w:rFonts w:cstheme="minorHAnsi"/>
                <w:b/>
                <w:bCs/>
                <w:lang w:eastAsia="en-AU"/>
              </w:rPr>
            </w:pPr>
            <w:r w:rsidRPr="00964237">
              <w:rPr>
                <w:rFonts w:cstheme="minorHAnsi"/>
                <w:b/>
                <w:bCs/>
                <w:lang w:eastAsia="en-AU"/>
              </w:rPr>
              <w:t>Position Title</w:t>
            </w:r>
          </w:p>
        </w:tc>
        <w:tc>
          <w:tcPr>
            <w:tcW w:w="3784" w:type="pct"/>
            <w:vAlign w:val="center"/>
          </w:tcPr>
          <w:p w14:paraId="17A3934F" w14:textId="14C1A7C8" w:rsidR="00053495" w:rsidRPr="00964237" w:rsidRDefault="00FC7F39" w:rsidP="00053495">
            <w:pPr>
              <w:rPr>
                <w:rFonts w:cstheme="minorHAnsi"/>
                <w:lang w:eastAsia="en-AU"/>
              </w:rPr>
            </w:pPr>
            <w:r w:rsidRPr="00964237">
              <w:rPr>
                <w:rFonts w:cstheme="minorHAnsi"/>
                <w:lang w:eastAsia="en-AU"/>
              </w:rPr>
              <w:t>Junior</w:t>
            </w:r>
            <w:r w:rsidR="00A96A87" w:rsidRPr="00964237">
              <w:rPr>
                <w:rFonts w:cstheme="minorHAnsi"/>
                <w:lang w:eastAsia="en-AU"/>
              </w:rPr>
              <w:t xml:space="preserve"> Classroom Teacher</w:t>
            </w:r>
          </w:p>
        </w:tc>
      </w:tr>
      <w:tr w:rsidR="00053495" w:rsidRPr="00964237" w14:paraId="43834178" w14:textId="77777777" w:rsidTr="00971391">
        <w:trPr>
          <w:trHeight w:val="510"/>
        </w:trPr>
        <w:tc>
          <w:tcPr>
            <w:tcW w:w="1216" w:type="pct"/>
            <w:shd w:val="clear" w:color="auto" w:fill="E7E6E6" w:themeFill="background2"/>
            <w:vAlign w:val="center"/>
          </w:tcPr>
          <w:p w14:paraId="5A62A2A8" w14:textId="77777777" w:rsidR="00053495" w:rsidRPr="00964237" w:rsidRDefault="00053495" w:rsidP="00053495">
            <w:pPr>
              <w:spacing w:line="259" w:lineRule="auto"/>
              <w:rPr>
                <w:rFonts w:cstheme="minorHAnsi"/>
                <w:b/>
                <w:bCs/>
                <w:lang w:eastAsia="en-AU"/>
              </w:rPr>
            </w:pPr>
            <w:r w:rsidRPr="00964237">
              <w:rPr>
                <w:rFonts w:cstheme="minorHAnsi"/>
                <w:b/>
                <w:bCs/>
                <w:lang w:eastAsia="en-AU"/>
              </w:rPr>
              <w:t>Faculty/Department</w:t>
            </w:r>
          </w:p>
        </w:tc>
        <w:tc>
          <w:tcPr>
            <w:tcW w:w="3784" w:type="pct"/>
            <w:vAlign w:val="center"/>
          </w:tcPr>
          <w:p w14:paraId="18E4CC36" w14:textId="08FF07B1" w:rsidR="00053495" w:rsidRPr="00964237" w:rsidRDefault="00FC7F39" w:rsidP="00053495">
            <w:pPr>
              <w:rPr>
                <w:rFonts w:cstheme="minorHAnsi"/>
                <w:lang w:eastAsia="en-AU"/>
              </w:rPr>
            </w:pPr>
            <w:r w:rsidRPr="00964237">
              <w:rPr>
                <w:rFonts w:cstheme="minorHAnsi"/>
                <w:lang w:eastAsia="en-AU"/>
              </w:rPr>
              <w:t>Junior School</w:t>
            </w:r>
          </w:p>
        </w:tc>
      </w:tr>
      <w:tr w:rsidR="00053495" w:rsidRPr="00964237" w14:paraId="0D8C7D1B" w14:textId="77777777" w:rsidTr="00971391">
        <w:trPr>
          <w:trHeight w:val="510"/>
        </w:trPr>
        <w:tc>
          <w:tcPr>
            <w:tcW w:w="1216" w:type="pct"/>
            <w:shd w:val="clear" w:color="auto" w:fill="E7E6E6" w:themeFill="background2"/>
            <w:vAlign w:val="center"/>
          </w:tcPr>
          <w:p w14:paraId="1D737103" w14:textId="77777777" w:rsidR="00053495" w:rsidRPr="00964237" w:rsidRDefault="00053495" w:rsidP="00053495">
            <w:pPr>
              <w:spacing w:line="259" w:lineRule="auto"/>
              <w:rPr>
                <w:rFonts w:cstheme="minorHAnsi"/>
                <w:b/>
                <w:bCs/>
                <w:lang w:eastAsia="en-AU"/>
              </w:rPr>
            </w:pPr>
            <w:r w:rsidRPr="00964237">
              <w:rPr>
                <w:rFonts w:cstheme="minorHAnsi"/>
                <w:b/>
                <w:bCs/>
                <w:lang w:eastAsia="en-AU"/>
              </w:rPr>
              <w:t>Reports To</w:t>
            </w:r>
          </w:p>
        </w:tc>
        <w:tc>
          <w:tcPr>
            <w:tcW w:w="3784" w:type="pct"/>
            <w:vAlign w:val="center"/>
          </w:tcPr>
          <w:p w14:paraId="3222D3D7" w14:textId="0D9936BF" w:rsidR="00053495" w:rsidRPr="00964237" w:rsidRDefault="00FC7F39" w:rsidP="00053495">
            <w:pPr>
              <w:rPr>
                <w:rFonts w:cstheme="minorHAnsi"/>
                <w:lang w:eastAsia="en-AU"/>
              </w:rPr>
            </w:pPr>
            <w:r w:rsidRPr="00964237">
              <w:rPr>
                <w:rFonts w:cstheme="minorHAnsi"/>
                <w:lang w:eastAsia="en-AU"/>
              </w:rPr>
              <w:t>Head of Junior School</w:t>
            </w:r>
          </w:p>
        </w:tc>
      </w:tr>
      <w:tr w:rsidR="00053495" w:rsidRPr="00964237" w14:paraId="5CAE4653" w14:textId="77777777" w:rsidTr="00971391">
        <w:trPr>
          <w:trHeight w:val="510"/>
        </w:trPr>
        <w:tc>
          <w:tcPr>
            <w:tcW w:w="1216" w:type="pct"/>
            <w:shd w:val="clear" w:color="auto" w:fill="E7E6E6" w:themeFill="background2"/>
            <w:vAlign w:val="center"/>
          </w:tcPr>
          <w:p w14:paraId="61A83C10" w14:textId="77777777" w:rsidR="00053495" w:rsidRPr="00964237" w:rsidRDefault="00053495" w:rsidP="00053495">
            <w:pPr>
              <w:rPr>
                <w:rFonts w:cstheme="minorHAnsi"/>
                <w:b/>
                <w:bCs/>
                <w:lang w:eastAsia="en-AU"/>
              </w:rPr>
            </w:pPr>
            <w:r w:rsidRPr="00964237">
              <w:rPr>
                <w:rFonts w:cstheme="minorHAnsi"/>
                <w:b/>
                <w:bCs/>
                <w:lang w:eastAsia="en-AU"/>
              </w:rPr>
              <w:t>Award</w:t>
            </w:r>
          </w:p>
        </w:tc>
        <w:sdt>
          <w:sdtPr>
            <w:rPr>
              <w:rFonts w:cstheme="minorHAnsi"/>
              <w:lang w:eastAsia="en-AU"/>
            </w:rPr>
            <w:alias w:val="Award"/>
            <w:tag w:val="Award"/>
            <w:id w:val="356471660"/>
            <w:placeholder>
              <w:docPart w:val="C5628AE6BD504F8695E2B49A7504A4DF"/>
            </w:placeholder>
            <w:comboBox>
              <w:listItem w:value="Choose an item."/>
              <w:listItem w:displayText="Independent Schools NSW/ACT Standards Model (Teachers) Multi-Enterprise Agreement 2017" w:value="Independent Schools NSW/ACT Standards Model (Teachers) Multi-Enterprise Agreement 2017"/>
              <w:listItem w:displayText="Independent Schools NSW (Support and Operational Staff) Multi-Enterprise Agreement 2017" w:value="Independent Schools NSW (Support and Operational Staff) Multi-Enterprise Agreement 2017"/>
              <w:listItem w:displayText="Educational Services (Schools) General Staff Award 2020" w:value="Educational Services (Schools) General Staff Award 2020"/>
            </w:comboBox>
          </w:sdtPr>
          <w:sdtContent>
            <w:tc>
              <w:tcPr>
                <w:tcW w:w="3784" w:type="pct"/>
                <w:vAlign w:val="center"/>
              </w:tcPr>
              <w:p w14:paraId="297A4181" w14:textId="3C6037D5" w:rsidR="00053495" w:rsidRPr="00964237" w:rsidRDefault="00FC7F39" w:rsidP="00053495">
                <w:pPr>
                  <w:rPr>
                    <w:rFonts w:cstheme="minorHAnsi"/>
                    <w:lang w:eastAsia="en-AU"/>
                  </w:rPr>
                </w:pPr>
                <w:r w:rsidRPr="00964237">
                  <w:rPr>
                    <w:rFonts w:cstheme="minorHAnsi"/>
                    <w:lang w:eastAsia="en-AU"/>
                  </w:rPr>
                  <w:t>Independent Schools NSW/ACT Standards Model (Teachers) Multi-Enterprise Agreement 20</w:t>
                </w:r>
                <w:r w:rsidR="00C3719A" w:rsidRPr="00964237">
                  <w:rPr>
                    <w:rFonts w:cstheme="minorHAnsi"/>
                    <w:lang w:eastAsia="en-AU"/>
                  </w:rPr>
                  <w:t>21</w:t>
                </w:r>
              </w:p>
            </w:tc>
          </w:sdtContent>
        </w:sdt>
      </w:tr>
      <w:tr w:rsidR="00053495" w:rsidRPr="00964237" w14:paraId="57B1DBE3" w14:textId="77777777" w:rsidTr="00971391">
        <w:trPr>
          <w:trHeight w:val="510"/>
        </w:trPr>
        <w:tc>
          <w:tcPr>
            <w:tcW w:w="1216" w:type="pct"/>
            <w:shd w:val="clear" w:color="auto" w:fill="E7E6E6" w:themeFill="background2"/>
            <w:vAlign w:val="center"/>
          </w:tcPr>
          <w:p w14:paraId="24CCC28F" w14:textId="68CCAA29" w:rsidR="00053495" w:rsidRPr="00964237" w:rsidRDefault="00392B0D" w:rsidP="00053495">
            <w:pPr>
              <w:spacing w:line="259" w:lineRule="auto"/>
              <w:rPr>
                <w:rFonts w:cstheme="minorHAnsi"/>
                <w:b/>
                <w:bCs/>
                <w:lang w:eastAsia="en-AU"/>
              </w:rPr>
            </w:pPr>
            <w:r w:rsidRPr="00964237">
              <w:rPr>
                <w:rFonts w:cstheme="minorHAnsi"/>
                <w:b/>
                <w:bCs/>
                <w:lang w:eastAsia="en-AU"/>
              </w:rPr>
              <w:t>Classification</w:t>
            </w:r>
          </w:p>
        </w:tc>
        <w:tc>
          <w:tcPr>
            <w:tcW w:w="3784" w:type="pct"/>
            <w:vAlign w:val="center"/>
          </w:tcPr>
          <w:p w14:paraId="0BF4A91B" w14:textId="5FAC8D31" w:rsidR="00053495" w:rsidRPr="00964237" w:rsidRDefault="00FC7F39" w:rsidP="00053495">
            <w:pPr>
              <w:rPr>
                <w:rFonts w:cstheme="minorHAnsi"/>
                <w:lang w:eastAsia="en-AU"/>
              </w:rPr>
            </w:pPr>
            <w:r w:rsidRPr="00964237">
              <w:rPr>
                <w:rFonts w:cstheme="minorHAnsi"/>
                <w:lang w:eastAsia="en-AU"/>
              </w:rPr>
              <w:t xml:space="preserve">Relevant </w:t>
            </w:r>
            <w:r w:rsidR="00053495" w:rsidRPr="00964237">
              <w:rPr>
                <w:rFonts w:cstheme="minorHAnsi"/>
                <w:lang w:eastAsia="en-AU"/>
              </w:rPr>
              <w:t>MEA Classificatio</w:t>
            </w:r>
            <w:r w:rsidRPr="00964237">
              <w:rPr>
                <w:rFonts w:cstheme="minorHAnsi"/>
                <w:lang w:eastAsia="en-AU"/>
              </w:rPr>
              <w:t>n</w:t>
            </w:r>
          </w:p>
        </w:tc>
      </w:tr>
      <w:tr w:rsidR="00053495" w:rsidRPr="00964237" w14:paraId="32F7ACF6" w14:textId="77777777" w:rsidTr="00971391">
        <w:trPr>
          <w:trHeight w:val="510"/>
        </w:trPr>
        <w:tc>
          <w:tcPr>
            <w:tcW w:w="1216" w:type="pct"/>
            <w:shd w:val="clear" w:color="auto" w:fill="E7E6E6" w:themeFill="background2"/>
            <w:vAlign w:val="center"/>
          </w:tcPr>
          <w:p w14:paraId="5D4D7026" w14:textId="77777777" w:rsidR="00053495" w:rsidRPr="00964237" w:rsidRDefault="00053495" w:rsidP="00053495">
            <w:pPr>
              <w:spacing w:line="259" w:lineRule="auto"/>
              <w:rPr>
                <w:rFonts w:cstheme="minorHAnsi"/>
                <w:b/>
                <w:bCs/>
                <w:lang w:eastAsia="en-AU"/>
              </w:rPr>
            </w:pPr>
            <w:r w:rsidRPr="00964237">
              <w:rPr>
                <w:rFonts w:cstheme="minorHAnsi"/>
                <w:b/>
                <w:bCs/>
                <w:lang w:eastAsia="en-AU"/>
              </w:rPr>
              <w:t>Position Number</w:t>
            </w:r>
          </w:p>
        </w:tc>
        <w:tc>
          <w:tcPr>
            <w:tcW w:w="3784" w:type="pct"/>
            <w:vAlign w:val="center"/>
          </w:tcPr>
          <w:p w14:paraId="0611A575" w14:textId="604514F5" w:rsidR="00053495" w:rsidRPr="00964237" w:rsidRDefault="00053495" w:rsidP="00053495">
            <w:pPr>
              <w:rPr>
                <w:rFonts w:cstheme="minorHAnsi"/>
                <w:lang w:eastAsia="en-AU"/>
              </w:rPr>
            </w:pPr>
            <w:r w:rsidRPr="00964237">
              <w:rPr>
                <w:rFonts w:cstheme="minorHAnsi"/>
                <w:lang w:eastAsia="en-AU"/>
              </w:rPr>
              <w:t>TBA</w:t>
            </w:r>
          </w:p>
        </w:tc>
      </w:tr>
      <w:tr w:rsidR="00053495" w:rsidRPr="00964237" w14:paraId="60C7C68D" w14:textId="77777777" w:rsidTr="00971391">
        <w:trPr>
          <w:trHeight w:val="510"/>
        </w:trPr>
        <w:tc>
          <w:tcPr>
            <w:tcW w:w="1216" w:type="pct"/>
            <w:shd w:val="clear" w:color="auto" w:fill="E7E6E6" w:themeFill="background2"/>
            <w:vAlign w:val="center"/>
          </w:tcPr>
          <w:p w14:paraId="62B335E7" w14:textId="77777777" w:rsidR="00053495" w:rsidRPr="00964237" w:rsidRDefault="00053495" w:rsidP="00053495">
            <w:pPr>
              <w:spacing w:line="259" w:lineRule="auto"/>
              <w:rPr>
                <w:rFonts w:cstheme="minorHAnsi"/>
                <w:b/>
                <w:bCs/>
                <w:lang w:eastAsia="en-AU"/>
              </w:rPr>
            </w:pPr>
            <w:r w:rsidRPr="00964237">
              <w:rPr>
                <w:rFonts w:cstheme="minorHAnsi"/>
                <w:b/>
                <w:bCs/>
                <w:lang w:eastAsia="en-AU"/>
              </w:rPr>
              <w:t>Date Last Reviewed</w:t>
            </w:r>
          </w:p>
        </w:tc>
        <w:tc>
          <w:tcPr>
            <w:tcW w:w="3784" w:type="pct"/>
            <w:vAlign w:val="center"/>
          </w:tcPr>
          <w:sdt>
            <w:sdtPr>
              <w:rPr>
                <w:rFonts w:cstheme="minorHAnsi"/>
                <w:lang w:eastAsia="en-AU"/>
              </w:rPr>
              <w:alias w:val="Date last reviewed"/>
              <w:tag w:val="Date last reviewed"/>
              <w:id w:val="-2052758082"/>
              <w:placeholder>
                <w:docPart w:val="24CCDBF803F44E23AFCD5752BC5C1D81"/>
              </w:placeholder>
              <w:date w:fullDate="2022-09-12T00:00:00Z">
                <w:dateFormat w:val="d MMMM yyyy"/>
                <w:lid w:val="en-AU"/>
                <w:storeMappedDataAs w:val="dateTime"/>
                <w:calendar w:val="gregorian"/>
              </w:date>
            </w:sdtPr>
            <w:sdtContent>
              <w:p w14:paraId="55AD0119" w14:textId="3A5BFF99" w:rsidR="00053495" w:rsidRPr="00964237" w:rsidRDefault="00842F7D" w:rsidP="00053495">
                <w:pPr>
                  <w:rPr>
                    <w:rFonts w:cstheme="minorHAnsi"/>
                    <w:lang w:eastAsia="en-AU"/>
                  </w:rPr>
                </w:pPr>
                <w:r w:rsidRPr="00964237">
                  <w:rPr>
                    <w:rFonts w:cstheme="minorHAnsi"/>
                    <w:lang w:eastAsia="en-AU"/>
                  </w:rPr>
                  <w:t>12</w:t>
                </w:r>
                <w:r w:rsidR="00415247" w:rsidRPr="00964237">
                  <w:rPr>
                    <w:rFonts w:cstheme="minorHAnsi"/>
                    <w:lang w:eastAsia="en-AU"/>
                  </w:rPr>
                  <w:t xml:space="preserve"> </w:t>
                </w:r>
                <w:r w:rsidRPr="00964237">
                  <w:rPr>
                    <w:rFonts w:cstheme="minorHAnsi"/>
                    <w:lang w:eastAsia="en-AU"/>
                  </w:rPr>
                  <w:t xml:space="preserve">September </w:t>
                </w:r>
                <w:r w:rsidR="00415247" w:rsidRPr="00964237">
                  <w:rPr>
                    <w:rFonts w:cstheme="minorHAnsi"/>
                    <w:lang w:eastAsia="en-AU"/>
                  </w:rPr>
                  <w:t>202</w:t>
                </w:r>
                <w:r w:rsidRPr="00964237">
                  <w:rPr>
                    <w:rFonts w:cstheme="minorHAnsi"/>
                    <w:lang w:eastAsia="en-AU"/>
                  </w:rPr>
                  <w:t>2</w:t>
                </w:r>
              </w:p>
            </w:sdtContent>
          </w:sdt>
        </w:tc>
      </w:tr>
    </w:tbl>
    <w:p w14:paraId="6B18EAEF" w14:textId="77777777" w:rsidR="007F7E52" w:rsidRPr="00964237" w:rsidRDefault="007F7E52" w:rsidP="000F75EC">
      <w:pPr>
        <w:spacing w:after="0"/>
        <w:jc w:val="both"/>
        <w:rPr>
          <w:rFonts w:cstheme="minorHAnsi"/>
        </w:rPr>
      </w:pPr>
    </w:p>
    <w:tbl>
      <w:tblPr>
        <w:tblStyle w:val="TableGrid"/>
        <w:tblW w:w="11908" w:type="dxa"/>
        <w:tblInd w:w="-1139" w:type="dxa"/>
        <w:tblBorders>
          <w:top w:val="single" w:sz="4" w:space="0" w:color="003A5D" w:themeColor="text2"/>
          <w:left w:val="single" w:sz="4" w:space="0" w:color="003A5D" w:themeColor="text2"/>
          <w:bottom w:val="single" w:sz="4" w:space="0" w:color="003A5D" w:themeColor="text2"/>
          <w:right w:val="single" w:sz="4" w:space="0" w:color="003A5D" w:themeColor="text2"/>
          <w:insideH w:val="single" w:sz="4" w:space="0" w:color="003A5D" w:themeColor="text2"/>
          <w:insideV w:val="single" w:sz="4" w:space="0" w:color="003A5D" w:themeColor="text2"/>
        </w:tblBorders>
        <w:tblLook w:val="04A0" w:firstRow="1" w:lastRow="0" w:firstColumn="1" w:lastColumn="0" w:noHBand="0" w:noVBand="1"/>
      </w:tblPr>
      <w:tblGrid>
        <w:gridCol w:w="11908"/>
      </w:tblGrid>
      <w:tr w:rsidR="00A41F19" w:rsidRPr="00964237" w14:paraId="4844B1C7" w14:textId="77777777" w:rsidTr="00A43F9D">
        <w:trPr>
          <w:trHeight w:val="466"/>
        </w:trPr>
        <w:tc>
          <w:tcPr>
            <w:tcW w:w="11908" w:type="dxa"/>
            <w:shd w:val="clear" w:color="auto" w:fill="003A5D" w:themeFill="text2"/>
            <w:vAlign w:val="center"/>
          </w:tcPr>
          <w:p w14:paraId="35F9B941" w14:textId="77777777" w:rsidR="00A41F19" w:rsidRPr="00964237" w:rsidRDefault="003A64EB" w:rsidP="00746E3E">
            <w:pPr>
              <w:spacing w:line="259" w:lineRule="auto"/>
              <w:ind w:left="1028"/>
              <w:rPr>
                <w:rFonts w:cstheme="minorHAnsi"/>
                <w:b/>
                <w:bCs/>
                <w:sz w:val="28"/>
                <w:szCs w:val="28"/>
                <w:lang w:eastAsia="en-AU"/>
              </w:rPr>
            </w:pPr>
            <w:r w:rsidRPr="00964237">
              <w:rPr>
                <w:rFonts w:cstheme="minorHAnsi"/>
                <w:b/>
                <w:bCs/>
                <w:sz w:val="28"/>
                <w:szCs w:val="28"/>
                <w:lang w:eastAsia="en-AU"/>
              </w:rPr>
              <w:t xml:space="preserve">POSITION </w:t>
            </w:r>
            <w:r w:rsidR="00A41F19" w:rsidRPr="00964237">
              <w:rPr>
                <w:rFonts w:cstheme="minorHAnsi"/>
                <w:b/>
                <w:bCs/>
                <w:sz w:val="28"/>
                <w:szCs w:val="28"/>
                <w:lang w:eastAsia="en-AU"/>
              </w:rPr>
              <w:t>PURPOSE</w:t>
            </w:r>
          </w:p>
        </w:tc>
      </w:tr>
    </w:tbl>
    <w:p w14:paraId="0E64FDDB" w14:textId="77777777" w:rsidR="00E35233" w:rsidRPr="00964237" w:rsidRDefault="00E35233" w:rsidP="000F75EC">
      <w:pPr>
        <w:spacing w:after="0"/>
        <w:jc w:val="both"/>
        <w:rPr>
          <w:rFonts w:cstheme="minorHAnsi"/>
        </w:rPr>
      </w:pPr>
    </w:p>
    <w:p w14:paraId="1B0F3323" w14:textId="77777777" w:rsidR="00CF4507" w:rsidRPr="00964237" w:rsidRDefault="00CF4507" w:rsidP="00CF4507">
      <w:pPr>
        <w:spacing w:after="0"/>
        <w:jc w:val="both"/>
        <w:rPr>
          <w:rFonts w:cstheme="minorHAnsi"/>
        </w:rPr>
      </w:pPr>
      <w:r w:rsidRPr="00964237">
        <w:rPr>
          <w:rFonts w:cstheme="minorHAnsi"/>
        </w:rPr>
        <w:t>The Junior School at Hunter Valley Grammar School is an authorised International Baccalaureate World School, teaching the Primary Years Programme. Junior School teachers are engaged to provide stimulating, engaging, collaborative, evidence-informed education to K-6 students, contributing to the School’s cultural, curricular and co-curricular life.</w:t>
      </w:r>
    </w:p>
    <w:p w14:paraId="5CBC51AE" w14:textId="77777777" w:rsidR="00E35233" w:rsidRPr="00964237" w:rsidRDefault="00E35233" w:rsidP="000F75EC">
      <w:pPr>
        <w:spacing w:after="0"/>
        <w:jc w:val="both"/>
        <w:rPr>
          <w:rFonts w:cstheme="minorHAnsi"/>
        </w:rPr>
      </w:pPr>
    </w:p>
    <w:tbl>
      <w:tblPr>
        <w:tblStyle w:val="TableGrid"/>
        <w:tblW w:w="11908" w:type="dxa"/>
        <w:tblInd w:w="-1139" w:type="dxa"/>
        <w:tblBorders>
          <w:top w:val="single" w:sz="4" w:space="0" w:color="003A5D" w:themeColor="text2"/>
          <w:left w:val="single" w:sz="4" w:space="0" w:color="003A5D" w:themeColor="text2"/>
          <w:bottom w:val="single" w:sz="4" w:space="0" w:color="003A5D" w:themeColor="text2"/>
          <w:right w:val="single" w:sz="4" w:space="0" w:color="003A5D" w:themeColor="text2"/>
          <w:insideH w:val="single" w:sz="4" w:space="0" w:color="003A5D" w:themeColor="text2"/>
          <w:insideV w:val="single" w:sz="4" w:space="0" w:color="003A5D" w:themeColor="text2"/>
        </w:tblBorders>
        <w:tblLook w:val="04A0" w:firstRow="1" w:lastRow="0" w:firstColumn="1" w:lastColumn="0" w:noHBand="0" w:noVBand="1"/>
      </w:tblPr>
      <w:tblGrid>
        <w:gridCol w:w="11908"/>
      </w:tblGrid>
      <w:tr w:rsidR="00E35233" w:rsidRPr="00964237" w14:paraId="07D561B5" w14:textId="77777777" w:rsidTr="00A43F9D">
        <w:trPr>
          <w:trHeight w:val="466"/>
        </w:trPr>
        <w:tc>
          <w:tcPr>
            <w:tcW w:w="11908" w:type="dxa"/>
            <w:shd w:val="clear" w:color="auto" w:fill="003A5D" w:themeFill="text2"/>
            <w:vAlign w:val="center"/>
          </w:tcPr>
          <w:p w14:paraId="3F96660A" w14:textId="77777777" w:rsidR="00E35233" w:rsidRPr="00964237" w:rsidRDefault="009F6841" w:rsidP="00746E3E">
            <w:pPr>
              <w:spacing w:line="259" w:lineRule="auto"/>
              <w:ind w:left="1028"/>
              <w:rPr>
                <w:rFonts w:cstheme="minorHAnsi"/>
                <w:b/>
                <w:bCs/>
                <w:sz w:val="28"/>
                <w:szCs w:val="28"/>
                <w:lang w:eastAsia="en-AU"/>
              </w:rPr>
            </w:pPr>
            <w:r w:rsidRPr="00964237">
              <w:rPr>
                <w:rFonts w:cstheme="minorHAnsi"/>
                <w:b/>
                <w:bCs/>
                <w:sz w:val="28"/>
                <w:szCs w:val="28"/>
                <w:lang w:eastAsia="en-AU"/>
              </w:rPr>
              <w:t xml:space="preserve">KEY </w:t>
            </w:r>
            <w:r w:rsidR="00E35233" w:rsidRPr="00964237">
              <w:rPr>
                <w:rFonts w:cstheme="minorHAnsi"/>
                <w:b/>
                <w:bCs/>
                <w:sz w:val="28"/>
                <w:szCs w:val="28"/>
                <w:lang w:eastAsia="en-AU"/>
              </w:rPr>
              <w:t>ACCOUNTABILITIES</w:t>
            </w:r>
          </w:p>
        </w:tc>
      </w:tr>
    </w:tbl>
    <w:p w14:paraId="20120897" w14:textId="77777777" w:rsidR="00E35233" w:rsidRPr="00964237" w:rsidRDefault="00E35233" w:rsidP="00D724E0">
      <w:pPr>
        <w:pStyle w:val="ListParagraph"/>
        <w:spacing w:after="0"/>
        <w:ind w:left="360"/>
        <w:jc w:val="both"/>
        <w:rPr>
          <w:rFonts w:cstheme="minorHAnsi"/>
        </w:rPr>
      </w:pPr>
    </w:p>
    <w:p w14:paraId="2A1F6BA4" w14:textId="419F2BFE" w:rsidR="00D724E0" w:rsidRPr="00964237" w:rsidRDefault="00D724E0" w:rsidP="001B38D3">
      <w:pPr>
        <w:pStyle w:val="ListParagraph"/>
        <w:numPr>
          <w:ilvl w:val="0"/>
          <w:numId w:val="3"/>
        </w:numPr>
        <w:spacing w:after="0"/>
        <w:jc w:val="both"/>
        <w:rPr>
          <w:rFonts w:cstheme="minorHAnsi"/>
        </w:rPr>
      </w:pPr>
      <w:r w:rsidRPr="00964237">
        <w:rPr>
          <w:rFonts w:cstheme="minorHAnsi"/>
        </w:rPr>
        <w:t xml:space="preserve">Teach </w:t>
      </w:r>
      <w:r w:rsidR="001B38D3" w:rsidRPr="00964237">
        <w:rPr>
          <w:rFonts w:cstheme="minorHAnsi"/>
        </w:rPr>
        <w:t xml:space="preserve">a </w:t>
      </w:r>
      <w:r w:rsidRPr="00964237">
        <w:rPr>
          <w:rFonts w:cstheme="minorHAnsi"/>
        </w:rPr>
        <w:t>K-6 class</w:t>
      </w:r>
      <w:r w:rsidR="001B38D3" w:rsidRPr="00964237">
        <w:rPr>
          <w:rFonts w:cstheme="minorHAnsi"/>
        </w:rPr>
        <w:t xml:space="preserve"> as Homeroom teacher</w:t>
      </w:r>
      <w:r w:rsidRPr="00964237">
        <w:rPr>
          <w:rFonts w:cstheme="minorHAnsi"/>
        </w:rPr>
        <w:t xml:space="preserve">, including </w:t>
      </w:r>
      <w:r w:rsidR="001B38D3" w:rsidRPr="00964237">
        <w:rPr>
          <w:rFonts w:cstheme="minorHAnsi"/>
        </w:rPr>
        <w:t>69</w:t>
      </w:r>
      <w:r w:rsidRPr="00964237">
        <w:rPr>
          <w:rFonts w:cstheme="minorHAnsi"/>
        </w:rPr>
        <w:t xml:space="preserve"> </w:t>
      </w:r>
      <w:r w:rsidR="001B38D3" w:rsidRPr="00964237">
        <w:rPr>
          <w:rFonts w:cstheme="minorHAnsi"/>
        </w:rPr>
        <w:t>x30</w:t>
      </w:r>
      <w:r w:rsidRPr="00964237">
        <w:rPr>
          <w:rFonts w:cstheme="minorHAnsi"/>
        </w:rPr>
        <w:t xml:space="preserve">-minute </w:t>
      </w:r>
      <w:r w:rsidR="001B38D3" w:rsidRPr="00964237">
        <w:rPr>
          <w:rFonts w:cstheme="minorHAnsi"/>
        </w:rPr>
        <w:t xml:space="preserve">curriculum </w:t>
      </w:r>
      <w:r w:rsidRPr="00964237">
        <w:rPr>
          <w:rFonts w:cstheme="minorHAnsi"/>
        </w:rPr>
        <w:t>lessons in the 90-lesson (two-week) cycle</w:t>
      </w:r>
      <w:r w:rsidR="001B38D3" w:rsidRPr="00964237">
        <w:rPr>
          <w:rFonts w:cstheme="minorHAnsi"/>
        </w:rPr>
        <w:t xml:space="preserve"> and assemblies, roll-call and pastoral time</w:t>
      </w:r>
      <w:r w:rsidRPr="00964237">
        <w:rPr>
          <w:rFonts w:cstheme="minorHAnsi"/>
        </w:rPr>
        <w:t>.</w:t>
      </w:r>
    </w:p>
    <w:p w14:paraId="31050290" w14:textId="761B5F00" w:rsidR="00855B9A" w:rsidRPr="00964237" w:rsidRDefault="00855B9A" w:rsidP="00855B9A">
      <w:pPr>
        <w:pStyle w:val="ListParagraph"/>
        <w:numPr>
          <w:ilvl w:val="0"/>
          <w:numId w:val="3"/>
        </w:numPr>
        <w:spacing w:after="0"/>
        <w:jc w:val="both"/>
        <w:rPr>
          <w:rFonts w:cstheme="minorHAnsi"/>
        </w:rPr>
      </w:pPr>
      <w:r w:rsidRPr="00964237">
        <w:rPr>
          <w:rFonts w:cstheme="minorHAnsi"/>
        </w:rPr>
        <w:t>Work as an effective member of the team, demonstrating excellent interpersonal skills</w:t>
      </w:r>
      <w:r w:rsidR="00570D5C" w:rsidRPr="00964237">
        <w:rPr>
          <w:rFonts w:cstheme="minorHAnsi"/>
        </w:rPr>
        <w:t>.</w:t>
      </w:r>
    </w:p>
    <w:p w14:paraId="28400DDA" w14:textId="131874E5" w:rsidR="00855B9A" w:rsidRPr="00964237" w:rsidRDefault="00855B9A" w:rsidP="00855B9A">
      <w:pPr>
        <w:pStyle w:val="ListParagraph"/>
        <w:numPr>
          <w:ilvl w:val="0"/>
          <w:numId w:val="3"/>
        </w:numPr>
        <w:spacing w:after="0"/>
        <w:jc w:val="both"/>
        <w:rPr>
          <w:rFonts w:cstheme="minorHAnsi"/>
        </w:rPr>
      </w:pPr>
      <w:r w:rsidRPr="00964237">
        <w:rPr>
          <w:rFonts w:cstheme="minorHAnsi"/>
        </w:rPr>
        <w:t>Be proactive in providing an academically challenging, stimulating, and safe environment where students are enthused about learning</w:t>
      </w:r>
      <w:r w:rsidR="00570D5C" w:rsidRPr="00964237">
        <w:rPr>
          <w:rFonts w:cstheme="minorHAnsi"/>
        </w:rPr>
        <w:t>.</w:t>
      </w:r>
    </w:p>
    <w:p w14:paraId="3C186323" w14:textId="0E33F397" w:rsidR="00CD2670" w:rsidRPr="00964237" w:rsidRDefault="00CD2670" w:rsidP="00CD2670">
      <w:pPr>
        <w:pStyle w:val="ListParagraph"/>
        <w:numPr>
          <w:ilvl w:val="0"/>
          <w:numId w:val="3"/>
        </w:numPr>
        <w:spacing w:after="0"/>
        <w:jc w:val="both"/>
        <w:rPr>
          <w:rFonts w:cstheme="minorHAnsi"/>
        </w:rPr>
      </w:pPr>
      <w:r w:rsidRPr="00964237">
        <w:rPr>
          <w:rFonts w:cstheme="minorHAnsi"/>
        </w:rPr>
        <w:t>Attend all assemblies</w:t>
      </w:r>
      <w:r w:rsidR="00570D5C" w:rsidRPr="00964237">
        <w:rPr>
          <w:rFonts w:cstheme="minorHAnsi"/>
        </w:rPr>
        <w:t>.</w:t>
      </w:r>
    </w:p>
    <w:p w14:paraId="0EA00BF6" w14:textId="02A0A8AD" w:rsidR="00CD2670" w:rsidRPr="00964237" w:rsidRDefault="00CD2670" w:rsidP="00CD2670">
      <w:pPr>
        <w:pStyle w:val="ListParagraph"/>
        <w:numPr>
          <w:ilvl w:val="0"/>
          <w:numId w:val="3"/>
        </w:numPr>
        <w:spacing w:after="0"/>
        <w:jc w:val="both"/>
        <w:rPr>
          <w:rFonts w:cstheme="minorHAnsi"/>
        </w:rPr>
      </w:pPr>
      <w:r w:rsidRPr="00964237">
        <w:rPr>
          <w:rFonts w:cstheme="minorHAnsi"/>
        </w:rPr>
        <w:t>Attend parent/teacher nights, presentation ceremonies and other school functions as determined by the Principal, some of these are outside of normal hours</w:t>
      </w:r>
      <w:r w:rsidR="00570D5C" w:rsidRPr="00964237">
        <w:rPr>
          <w:rFonts w:cstheme="minorHAnsi"/>
        </w:rPr>
        <w:t>.</w:t>
      </w:r>
    </w:p>
    <w:p w14:paraId="2CF79278" w14:textId="395ABAD3" w:rsidR="00CD2670" w:rsidRPr="00964237" w:rsidRDefault="00CD2670" w:rsidP="00CD2670">
      <w:pPr>
        <w:pStyle w:val="ListParagraph"/>
        <w:numPr>
          <w:ilvl w:val="0"/>
          <w:numId w:val="3"/>
        </w:numPr>
        <w:spacing w:after="0"/>
        <w:jc w:val="both"/>
        <w:rPr>
          <w:rFonts w:cstheme="minorHAnsi"/>
        </w:rPr>
      </w:pPr>
      <w:r w:rsidRPr="00964237">
        <w:rPr>
          <w:rFonts w:cstheme="minorHAnsi"/>
        </w:rPr>
        <w:t>Attend our annual school camps; which generally occur during term time and require nights away from home</w:t>
      </w:r>
      <w:r w:rsidR="00570D5C" w:rsidRPr="00964237">
        <w:rPr>
          <w:rFonts w:cstheme="minorHAnsi"/>
        </w:rPr>
        <w:t>.</w:t>
      </w:r>
    </w:p>
    <w:p w14:paraId="30BABE9E" w14:textId="5E602D0A" w:rsidR="00CD2670" w:rsidRPr="00964237" w:rsidRDefault="00CD2670" w:rsidP="00CD2670">
      <w:pPr>
        <w:pStyle w:val="ListParagraph"/>
        <w:numPr>
          <w:ilvl w:val="0"/>
          <w:numId w:val="3"/>
        </w:numPr>
        <w:spacing w:after="0"/>
        <w:jc w:val="both"/>
        <w:rPr>
          <w:rFonts w:cstheme="minorHAnsi"/>
        </w:rPr>
      </w:pPr>
      <w:r w:rsidRPr="00964237">
        <w:rPr>
          <w:rFonts w:cstheme="minorHAnsi"/>
        </w:rPr>
        <w:t>Support colleagues by taking occasional relief lessons</w:t>
      </w:r>
      <w:r w:rsidR="00570D5C" w:rsidRPr="00964237">
        <w:rPr>
          <w:rFonts w:cstheme="minorHAnsi"/>
        </w:rPr>
        <w:t>.</w:t>
      </w:r>
    </w:p>
    <w:p w14:paraId="072F6FA5" w14:textId="3E503D3E" w:rsidR="00CD2670" w:rsidRPr="00964237" w:rsidRDefault="00CD2670" w:rsidP="00CD2670">
      <w:pPr>
        <w:pStyle w:val="ListParagraph"/>
        <w:numPr>
          <w:ilvl w:val="0"/>
          <w:numId w:val="3"/>
        </w:numPr>
        <w:spacing w:after="0"/>
        <w:jc w:val="both"/>
        <w:rPr>
          <w:rFonts w:cstheme="minorHAnsi"/>
        </w:rPr>
      </w:pPr>
      <w:r w:rsidRPr="00964237">
        <w:rPr>
          <w:rFonts w:cstheme="minorHAnsi"/>
        </w:rPr>
        <w:t>Contribute to the co-curricular programme of the School</w:t>
      </w:r>
      <w:r w:rsidR="00570D5C" w:rsidRPr="00964237">
        <w:rPr>
          <w:rFonts w:cstheme="minorHAnsi"/>
        </w:rPr>
        <w:t>.</w:t>
      </w:r>
    </w:p>
    <w:p w14:paraId="41DAC1EA" w14:textId="23DD2F1A" w:rsidR="00CD2670" w:rsidRPr="00964237" w:rsidRDefault="00CD2670" w:rsidP="00CD2670">
      <w:pPr>
        <w:pStyle w:val="ListParagraph"/>
        <w:numPr>
          <w:ilvl w:val="0"/>
          <w:numId w:val="3"/>
        </w:numPr>
        <w:spacing w:after="0"/>
        <w:jc w:val="both"/>
        <w:rPr>
          <w:rFonts w:cstheme="minorHAnsi"/>
        </w:rPr>
      </w:pPr>
      <w:r w:rsidRPr="00964237">
        <w:rPr>
          <w:rFonts w:cstheme="minorHAnsi"/>
        </w:rPr>
        <w:t>Have an active professional development plan and attend all required PD sessions &amp; staff meetings</w:t>
      </w:r>
      <w:r w:rsidR="00570D5C" w:rsidRPr="00964237">
        <w:rPr>
          <w:rFonts w:cstheme="minorHAnsi"/>
        </w:rPr>
        <w:t>.</w:t>
      </w:r>
    </w:p>
    <w:p w14:paraId="004E17F6" w14:textId="789ED3E7" w:rsidR="00CD2670" w:rsidRPr="00964237" w:rsidRDefault="00CD2670" w:rsidP="00CD2670">
      <w:pPr>
        <w:pStyle w:val="ListParagraph"/>
        <w:numPr>
          <w:ilvl w:val="0"/>
          <w:numId w:val="3"/>
        </w:numPr>
        <w:spacing w:after="0"/>
        <w:jc w:val="both"/>
        <w:rPr>
          <w:rFonts w:cstheme="minorHAnsi"/>
        </w:rPr>
      </w:pPr>
      <w:r w:rsidRPr="00964237">
        <w:rPr>
          <w:rFonts w:cstheme="minorHAnsi"/>
        </w:rPr>
        <w:t xml:space="preserve">Be familiar </w:t>
      </w:r>
      <w:r w:rsidR="005868E6" w:rsidRPr="00964237">
        <w:rPr>
          <w:rFonts w:cstheme="minorHAnsi"/>
        </w:rPr>
        <w:t xml:space="preserve">and continually upskill in the </w:t>
      </w:r>
      <w:r w:rsidRPr="00964237">
        <w:rPr>
          <w:rFonts w:cstheme="minorHAnsi"/>
        </w:rPr>
        <w:t xml:space="preserve">learning management </w:t>
      </w:r>
      <w:r w:rsidR="005868E6" w:rsidRPr="00964237">
        <w:rPr>
          <w:rFonts w:cstheme="minorHAnsi"/>
        </w:rPr>
        <w:t xml:space="preserve">and information technology </w:t>
      </w:r>
      <w:r w:rsidRPr="00964237">
        <w:rPr>
          <w:rFonts w:cstheme="minorHAnsi"/>
        </w:rPr>
        <w:t>systems that the School utilises.</w:t>
      </w:r>
    </w:p>
    <w:p w14:paraId="7F56E0D8" w14:textId="066B5ADE" w:rsidR="009F6E1E" w:rsidRPr="00964237" w:rsidRDefault="00053495" w:rsidP="00053495">
      <w:pPr>
        <w:pStyle w:val="ListParagraph"/>
        <w:numPr>
          <w:ilvl w:val="0"/>
          <w:numId w:val="3"/>
        </w:numPr>
        <w:spacing w:after="0"/>
        <w:jc w:val="both"/>
        <w:rPr>
          <w:rFonts w:cstheme="minorHAnsi"/>
        </w:rPr>
      </w:pPr>
      <w:r w:rsidRPr="00964237">
        <w:rPr>
          <w:rFonts w:cstheme="minorHAnsi"/>
        </w:rPr>
        <w:t>Any other duties as directed.</w:t>
      </w:r>
    </w:p>
    <w:p w14:paraId="58896177" w14:textId="77777777" w:rsidR="00150BBC" w:rsidRPr="00964237" w:rsidRDefault="00150BBC" w:rsidP="00150BBC">
      <w:pPr>
        <w:spacing w:after="0"/>
        <w:jc w:val="both"/>
        <w:rPr>
          <w:rFonts w:cstheme="minorHAnsi"/>
        </w:rPr>
      </w:pPr>
    </w:p>
    <w:tbl>
      <w:tblPr>
        <w:tblStyle w:val="TableGrid"/>
        <w:tblW w:w="11908" w:type="dxa"/>
        <w:tblInd w:w="-1139" w:type="dxa"/>
        <w:tblBorders>
          <w:top w:val="single" w:sz="4" w:space="0" w:color="003A5D" w:themeColor="text2"/>
          <w:left w:val="single" w:sz="4" w:space="0" w:color="003A5D" w:themeColor="text2"/>
          <w:bottom w:val="single" w:sz="4" w:space="0" w:color="003A5D" w:themeColor="text2"/>
          <w:right w:val="single" w:sz="4" w:space="0" w:color="003A5D" w:themeColor="text2"/>
          <w:insideH w:val="single" w:sz="4" w:space="0" w:color="003A5D" w:themeColor="text2"/>
          <w:insideV w:val="single" w:sz="4" w:space="0" w:color="003A5D" w:themeColor="text2"/>
        </w:tblBorders>
        <w:tblLook w:val="04A0" w:firstRow="1" w:lastRow="0" w:firstColumn="1" w:lastColumn="0" w:noHBand="0" w:noVBand="1"/>
      </w:tblPr>
      <w:tblGrid>
        <w:gridCol w:w="11908"/>
      </w:tblGrid>
      <w:tr w:rsidR="00E35233" w:rsidRPr="00964237" w14:paraId="4C04FD1D" w14:textId="77777777" w:rsidTr="00A43F9D">
        <w:trPr>
          <w:trHeight w:val="466"/>
        </w:trPr>
        <w:tc>
          <w:tcPr>
            <w:tcW w:w="11908" w:type="dxa"/>
            <w:shd w:val="clear" w:color="auto" w:fill="003A5D" w:themeFill="text2"/>
            <w:vAlign w:val="center"/>
          </w:tcPr>
          <w:p w14:paraId="5F654B42" w14:textId="77777777" w:rsidR="00E35233" w:rsidRPr="00964237" w:rsidRDefault="009F6841" w:rsidP="00746E3E">
            <w:pPr>
              <w:spacing w:line="259" w:lineRule="auto"/>
              <w:ind w:left="1028"/>
              <w:rPr>
                <w:rFonts w:cstheme="minorHAnsi"/>
                <w:b/>
                <w:bCs/>
                <w:sz w:val="28"/>
                <w:szCs w:val="28"/>
                <w:lang w:eastAsia="en-AU"/>
              </w:rPr>
            </w:pPr>
            <w:r w:rsidRPr="00964237">
              <w:rPr>
                <w:rFonts w:cstheme="minorHAnsi"/>
                <w:b/>
                <w:bCs/>
                <w:sz w:val="28"/>
                <w:szCs w:val="28"/>
                <w:lang w:eastAsia="en-AU"/>
              </w:rPr>
              <w:t>CORE EXPECTATIONS</w:t>
            </w:r>
          </w:p>
        </w:tc>
      </w:tr>
    </w:tbl>
    <w:p w14:paraId="766F2F14" w14:textId="77777777" w:rsidR="00E35233" w:rsidRPr="00964237" w:rsidRDefault="00E35233" w:rsidP="000F75EC">
      <w:pPr>
        <w:spacing w:after="0"/>
        <w:jc w:val="both"/>
        <w:rPr>
          <w:rFonts w:cstheme="minorHAnsi"/>
        </w:rPr>
      </w:pPr>
    </w:p>
    <w:p w14:paraId="70EA0B75" w14:textId="7764CBEA" w:rsidR="00053495" w:rsidRPr="00964237" w:rsidRDefault="00053495" w:rsidP="00053495">
      <w:pPr>
        <w:pStyle w:val="ListParagraph"/>
        <w:numPr>
          <w:ilvl w:val="0"/>
          <w:numId w:val="3"/>
        </w:numPr>
        <w:spacing w:after="0"/>
        <w:jc w:val="both"/>
        <w:rPr>
          <w:rFonts w:cstheme="minorHAnsi"/>
        </w:rPr>
      </w:pPr>
      <w:r w:rsidRPr="00964237">
        <w:rPr>
          <w:rFonts w:cstheme="minorHAnsi"/>
        </w:rPr>
        <w:t>Maintain strict confidentiality with respect to the School's business</w:t>
      </w:r>
      <w:r w:rsidR="00570D5C" w:rsidRPr="00964237">
        <w:rPr>
          <w:rFonts w:cstheme="minorHAnsi"/>
        </w:rPr>
        <w:t>.</w:t>
      </w:r>
    </w:p>
    <w:p w14:paraId="1198DA7E" w14:textId="70EFB72E" w:rsidR="00053495" w:rsidRPr="00964237" w:rsidRDefault="00053495" w:rsidP="00053495">
      <w:pPr>
        <w:pStyle w:val="ListParagraph"/>
        <w:numPr>
          <w:ilvl w:val="0"/>
          <w:numId w:val="3"/>
        </w:numPr>
        <w:spacing w:after="0"/>
        <w:jc w:val="both"/>
        <w:rPr>
          <w:rFonts w:cstheme="minorHAnsi"/>
        </w:rPr>
      </w:pPr>
      <w:r w:rsidRPr="00964237">
        <w:rPr>
          <w:rFonts w:cstheme="minorHAnsi"/>
        </w:rPr>
        <w:t>Display a strong dedication to customer service</w:t>
      </w:r>
      <w:r w:rsidR="00570D5C" w:rsidRPr="00964237">
        <w:rPr>
          <w:rFonts w:cstheme="minorHAnsi"/>
        </w:rPr>
        <w:t>.</w:t>
      </w:r>
    </w:p>
    <w:p w14:paraId="3002D496" w14:textId="3753648F" w:rsidR="00053495" w:rsidRPr="00964237" w:rsidRDefault="00053495" w:rsidP="00053495">
      <w:pPr>
        <w:pStyle w:val="ListParagraph"/>
        <w:numPr>
          <w:ilvl w:val="0"/>
          <w:numId w:val="3"/>
        </w:numPr>
        <w:spacing w:after="0"/>
        <w:jc w:val="both"/>
        <w:rPr>
          <w:rFonts w:cstheme="minorHAnsi"/>
        </w:rPr>
      </w:pPr>
      <w:r w:rsidRPr="00964237">
        <w:rPr>
          <w:rFonts w:cstheme="minorHAnsi"/>
        </w:rPr>
        <w:lastRenderedPageBreak/>
        <w:t>Foster a commitment to continuous improvement and the value of collaboration and sharing of knowledge and information</w:t>
      </w:r>
      <w:r w:rsidR="00570D5C" w:rsidRPr="00964237">
        <w:rPr>
          <w:rFonts w:cstheme="minorHAnsi"/>
        </w:rPr>
        <w:t>.</w:t>
      </w:r>
    </w:p>
    <w:p w14:paraId="77A25CE6" w14:textId="15459DBD" w:rsidR="00053495" w:rsidRPr="00964237" w:rsidRDefault="00053495" w:rsidP="00053495">
      <w:pPr>
        <w:pStyle w:val="ListParagraph"/>
        <w:numPr>
          <w:ilvl w:val="0"/>
          <w:numId w:val="3"/>
        </w:numPr>
        <w:spacing w:after="0"/>
        <w:jc w:val="both"/>
        <w:rPr>
          <w:rFonts w:cstheme="minorHAnsi"/>
        </w:rPr>
      </w:pPr>
      <w:r w:rsidRPr="00964237">
        <w:rPr>
          <w:rFonts w:cstheme="minorHAnsi"/>
        </w:rPr>
        <w:t>Demonstrate overt support for the School values</w:t>
      </w:r>
      <w:r w:rsidR="00570D5C" w:rsidRPr="00964237">
        <w:rPr>
          <w:rFonts w:cstheme="minorHAnsi"/>
        </w:rPr>
        <w:t>.</w:t>
      </w:r>
    </w:p>
    <w:p w14:paraId="76B4E404" w14:textId="2AC122B2" w:rsidR="00053495" w:rsidRPr="00964237" w:rsidRDefault="00053495" w:rsidP="00053495">
      <w:pPr>
        <w:pStyle w:val="ListParagraph"/>
        <w:numPr>
          <w:ilvl w:val="0"/>
          <w:numId w:val="3"/>
        </w:numPr>
        <w:spacing w:after="0"/>
        <w:jc w:val="both"/>
        <w:rPr>
          <w:rFonts w:cstheme="minorHAnsi"/>
        </w:rPr>
      </w:pPr>
      <w:r w:rsidRPr="00964237">
        <w:rPr>
          <w:rFonts w:cstheme="minorHAnsi"/>
        </w:rPr>
        <w:t>Develop and maintain positive working relationships with stakeholders; particularly during times of organisational disruption</w:t>
      </w:r>
      <w:r w:rsidR="00570D5C" w:rsidRPr="00964237">
        <w:rPr>
          <w:rFonts w:cstheme="minorHAnsi"/>
        </w:rPr>
        <w:t>.</w:t>
      </w:r>
    </w:p>
    <w:p w14:paraId="1FE4DA66" w14:textId="77777777" w:rsidR="00027720" w:rsidRPr="00964237" w:rsidRDefault="00027720" w:rsidP="000F75EC">
      <w:pPr>
        <w:spacing w:after="0"/>
        <w:rPr>
          <w:rFonts w:cstheme="minorHAnsi"/>
        </w:rPr>
      </w:pPr>
    </w:p>
    <w:tbl>
      <w:tblPr>
        <w:tblStyle w:val="TableGrid"/>
        <w:tblW w:w="11908" w:type="dxa"/>
        <w:tblInd w:w="-1139" w:type="dxa"/>
        <w:tblBorders>
          <w:top w:val="single" w:sz="4" w:space="0" w:color="003A5D" w:themeColor="text2"/>
          <w:left w:val="single" w:sz="4" w:space="0" w:color="003A5D" w:themeColor="text2"/>
          <w:bottom w:val="single" w:sz="4" w:space="0" w:color="003A5D" w:themeColor="text2"/>
          <w:right w:val="single" w:sz="4" w:space="0" w:color="003A5D" w:themeColor="text2"/>
          <w:insideH w:val="single" w:sz="4" w:space="0" w:color="003A5D" w:themeColor="text2"/>
          <w:insideV w:val="single" w:sz="4" w:space="0" w:color="003A5D" w:themeColor="text2"/>
        </w:tblBorders>
        <w:tblLook w:val="04A0" w:firstRow="1" w:lastRow="0" w:firstColumn="1" w:lastColumn="0" w:noHBand="0" w:noVBand="1"/>
      </w:tblPr>
      <w:tblGrid>
        <w:gridCol w:w="11908"/>
      </w:tblGrid>
      <w:tr w:rsidR="00E7035B" w:rsidRPr="00964237" w14:paraId="45B8D683" w14:textId="77777777" w:rsidTr="00A43F9D">
        <w:trPr>
          <w:trHeight w:val="466"/>
        </w:trPr>
        <w:tc>
          <w:tcPr>
            <w:tcW w:w="11908" w:type="dxa"/>
            <w:shd w:val="clear" w:color="auto" w:fill="003A5D" w:themeFill="text2"/>
            <w:vAlign w:val="center"/>
          </w:tcPr>
          <w:p w14:paraId="299B4BD4" w14:textId="77777777" w:rsidR="00E7035B" w:rsidRPr="00964237" w:rsidRDefault="00E7035B" w:rsidP="00746E3E">
            <w:pPr>
              <w:spacing w:line="259" w:lineRule="auto"/>
              <w:ind w:left="1028"/>
              <w:rPr>
                <w:rFonts w:cstheme="minorHAnsi"/>
                <w:b/>
                <w:bCs/>
                <w:sz w:val="28"/>
                <w:szCs w:val="28"/>
                <w:lang w:eastAsia="en-AU"/>
              </w:rPr>
            </w:pPr>
            <w:r w:rsidRPr="00964237">
              <w:rPr>
                <w:rFonts w:cstheme="minorHAnsi"/>
                <w:b/>
                <w:bCs/>
                <w:sz w:val="28"/>
                <w:szCs w:val="28"/>
                <w:lang w:eastAsia="en-AU"/>
              </w:rPr>
              <w:t>POSITION DIMENSIONS</w:t>
            </w:r>
          </w:p>
        </w:tc>
      </w:tr>
    </w:tbl>
    <w:p w14:paraId="5F0A38E7" w14:textId="77777777" w:rsidR="00E7035B" w:rsidRPr="00964237" w:rsidRDefault="00E7035B" w:rsidP="000F75EC">
      <w:pPr>
        <w:spacing w:after="0"/>
        <w:jc w:val="both"/>
        <w:rPr>
          <w:rFonts w:cstheme="minorHAnsi"/>
        </w:rPr>
      </w:pPr>
    </w:p>
    <w:p w14:paraId="2635E38A" w14:textId="77777777" w:rsidR="00E7035B" w:rsidRPr="00964237" w:rsidRDefault="00E7035B" w:rsidP="000F75EC">
      <w:pPr>
        <w:spacing w:after="0"/>
        <w:jc w:val="both"/>
        <w:rPr>
          <w:rFonts w:cstheme="minorHAnsi"/>
          <w:b/>
          <w:bCs/>
        </w:rPr>
      </w:pPr>
      <w:r w:rsidRPr="00964237">
        <w:rPr>
          <w:rFonts w:cstheme="minorHAnsi"/>
          <w:b/>
          <w:bCs/>
        </w:rPr>
        <w:t>People Management:</w:t>
      </w:r>
    </w:p>
    <w:p w14:paraId="138254ED" w14:textId="06C856F5" w:rsidR="00053495" w:rsidRPr="00964237" w:rsidRDefault="00BC4469" w:rsidP="00513579">
      <w:pPr>
        <w:spacing w:after="0"/>
        <w:jc w:val="both"/>
        <w:rPr>
          <w:rFonts w:cstheme="minorHAnsi"/>
        </w:rPr>
      </w:pPr>
      <w:r w:rsidRPr="00964237">
        <w:rPr>
          <w:rFonts w:cstheme="minorHAnsi"/>
        </w:rPr>
        <w:t>Nil</w:t>
      </w:r>
    </w:p>
    <w:p w14:paraId="15BBFDF6" w14:textId="77777777" w:rsidR="00150BBC" w:rsidRPr="00964237" w:rsidRDefault="00150BBC" w:rsidP="000F75EC">
      <w:pPr>
        <w:spacing w:after="0"/>
        <w:jc w:val="both"/>
        <w:rPr>
          <w:rFonts w:cstheme="minorHAnsi"/>
        </w:rPr>
      </w:pPr>
    </w:p>
    <w:p w14:paraId="7F310D3B" w14:textId="77777777" w:rsidR="00E7035B" w:rsidRPr="00964237" w:rsidRDefault="00E7035B" w:rsidP="000F75EC">
      <w:pPr>
        <w:spacing w:after="0"/>
        <w:jc w:val="both"/>
        <w:rPr>
          <w:rFonts w:cstheme="minorHAnsi"/>
          <w:b/>
          <w:bCs/>
        </w:rPr>
      </w:pPr>
      <w:r w:rsidRPr="00964237">
        <w:rPr>
          <w:rFonts w:cstheme="minorHAnsi"/>
          <w:b/>
          <w:bCs/>
        </w:rPr>
        <w:t>Budget / Expenditure:</w:t>
      </w:r>
    </w:p>
    <w:p w14:paraId="17D59CEE" w14:textId="268FFB13" w:rsidR="00E7035B" w:rsidRPr="00964237" w:rsidRDefault="00E7035B" w:rsidP="00513579">
      <w:pPr>
        <w:spacing w:after="0"/>
        <w:jc w:val="both"/>
        <w:rPr>
          <w:rFonts w:cstheme="minorHAnsi"/>
        </w:rPr>
      </w:pPr>
      <w:r w:rsidRPr="00964237">
        <w:rPr>
          <w:rFonts w:cstheme="minorHAnsi"/>
        </w:rPr>
        <w:t xml:space="preserve">As advised by Principal </w:t>
      </w:r>
      <w:r w:rsidR="00513579" w:rsidRPr="00964237">
        <w:rPr>
          <w:rFonts w:cstheme="minorHAnsi"/>
        </w:rPr>
        <w:t xml:space="preserve">and Chief Financial Officer </w:t>
      </w:r>
      <w:r w:rsidRPr="00964237">
        <w:rPr>
          <w:rFonts w:cstheme="minorHAnsi"/>
        </w:rPr>
        <w:t>annually</w:t>
      </w:r>
      <w:r w:rsidR="00053495" w:rsidRPr="00964237">
        <w:rPr>
          <w:rFonts w:cstheme="minorHAnsi"/>
        </w:rPr>
        <w:t>.</w:t>
      </w:r>
    </w:p>
    <w:p w14:paraId="78F2054A" w14:textId="77777777" w:rsidR="0095594F" w:rsidRPr="00964237" w:rsidRDefault="0095594F" w:rsidP="000F75EC">
      <w:pPr>
        <w:spacing w:after="0"/>
        <w:jc w:val="both"/>
        <w:rPr>
          <w:rFonts w:cstheme="minorHAnsi"/>
        </w:rPr>
      </w:pPr>
    </w:p>
    <w:p w14:paraId="12A0266F" w14:textId="554A4562" w:rsidR="00D12CAD" w:rsidRPr="00964237" w:rsidRDefault="00D12CAD" w:rsidP="000F75EC">
      <w:pPr>
        <w:spacing w:after="0"/>
        <w:jc w:val="both"/>
        <w:rPr>
          <w:rFonts w:cstheme="minorHAnsi"/>
          <w:b/>
          <w:bCs/>
        </w:rPr>
      </w:pPr>
      <w:r w:rsidRPr="00964237">
        <w:rPr>
          <w:rFonts w:cstheme="minorHAnsi"/>
          <w:b/>
          <w:bCs/>
        </w:rPr>
        <w:t>Significant Working Relationships:</w:t>
      </w:r>
    </w:p>
    <w:p w14:paraId="1742AD8A" w14:textId="548A0CA6" w:rsidR="00D12CAD" w:rsidRPr="00964237" w:rsidRDefault="00614A27" w:rsidP="00D12CAD">
      <w:pPr>
        <w:pStyle w:val="ListParagraph"/>
        <w:numPr>
          <w:ilvl w:val="0"/>
          <w:numId w:val="3"/>
        </w:numPr>
        <w:spacing w:after="0"/>
        <w:jc w:val="both"/>
        <w:rPr>
          <w:rFonts w:cstheme="minorHAnsi"/>
        </w:rPr>
      </w:pPr>
      <w:r w:rsidRPr="00964237">
        <w:rPr>
          <w:rFonts w:cstheme="minorHAnsi"/>
        </w:rPr>
        <w:t>Junior School Classroom Teachers</w:t>
      </w:r>
    </w:p>
    <w:p w14:paraId="4F1413AC" w14:textId="4E5634CC" w:rsidR="00614A27" w:rsidRPr="00964237" w:rsidRDefault="00614A27" w:rsidP="00D12CAD">
      <w:pPr>
        <w:pStyle w:val="ListParagraph"/>
        <w:numPr>
          <w:ilvl w:val="0"/>
          <w:numId w:val="3"/>
        </w:numPr>
        <w:spacing w:after="0"/>
        <w:jc w:val="both"/>
        <w:rPr>
          <w:rFonts w:cstheme="minorHAnsi"/>
        </w:rPr>
      </w:pPr>
      <w:r w:rsidRPr="00964237">
        <w:rPr>
          <w:rFonts w:cstheme="minorHAnsi"/>
        </w:rPr>
        <w:t>Heads of Stage</w:t>
      </w:r>
    </w:p>
    <w:p w14:paraId="5C344D66" w14:textId="7F822A36" w:rsidR="00614A27" w:rsidRPr="00964237" w:rsidRDefault="00614A27" w:rsidP="00D12CAD">
      <w:pPr>
        <w:pStyle w:val="ListParagraph"/>
        <w:numPr>
          <w:ilvl w:val="0"/>
          <w:numId w:val="3"/>
        </w:numPr>
        <w:spacing w:after="0"/>
        <w:jc w:val="both"/>
        <w:rPr>
          <w:rFonts w:cstheme="minorHAnsi"/>
        </w:rPr>
      </w:pPr>
      <w:r w:rsidRPr="00964237">
        <w:rPr>
          <w:rFonts w:cstheme="minorHAnsi"/>
        </w:rPr>
        <w:t>Head of Curriculum</w:t>
      </w:r>
    </w:p>
    <w:p w14:paraId="08DAD781" w14:textId="77777777" w:rsidR="00D12CAD" w:rsidRPr="00964237" w:rsidRDefault="00D12CAD" w:rsidP="000F75EC">
      <w:pPr>
        <w:spacing w:after="0"/>
        <w:jc w:val="both"/>
        <w:rPr>
          <w:rFonts w:cstheme="minorHAnsi"/>
          <w:b/>
          <w:bCs/>
        </w:rPr>
      </w:pPr>
    </w:p>
    <w:p w14:paraId="77C1D5E0" w14:textId="24EF3BEE" w:rsidR="0095594F" w:rsidRPr="00964237" w:rsidRDefault="0095594F" w:rsidP="000F75EC">
      <w:pPr>
        <w:spacing w:after="0"/>
        <w:jc w:val="both"/>
        <w:rPr>
          <w:rFonts w:cstheme="minorHAnsi"/>
          <w:b/>
          <w:bCs/>
        </w:rPr>
      </w:pPr>
      <w:r w:rsidRPr="00964237">
        <w:rPr>
          <w:rFonts w:cstheme="minorHAnsi"/>
          <w:b/>
          <w:bCs/>
        </w:rPr>
        <w:t>Work Pattern:</w:t>
      </w:r>
    </w:p>
    <w:p w14:paraId="08A4FBA5" w14:textId="34ACAE7A" w:rsidR="00150BBC" w:rsidRPr="00964237" w:rsidRDefault="00150BBC" w:rsidP="00150BBC">
      <w:pPr>
        <w:pStyle w:val="ListParagraph"/>
        <w:numPr>
          <w:ilvl w:val="0"/>
          <w:numId w:val="3"/>
        </w:numPr>
        <w:spacing w:after="0"/>
        <w:jc w:val="both"/>
        <w:rPr>
          <w:rFonts w:cstheme="minorHAnsi"/>
        </w:rPr>
      </w:pPr>
      <w:r w:rsidRPr="00964237">
        <w:rPr>
          <w:rFonts w:cstheme="minorHAnsi"/>
        </w:rPr>
        <w:t xml:space="preserve">The </w:t>
      </w:r>
      <w:r w:rsidR="00614A27" w:rsidRPr="00964237">
        <w:rPr>
          <w:rFonts w:cstheme="minorHAnsi"/>
        </w:rPr>
        <w:t xml:space="preserve">Junior </w:t>
      </w:r>
      <w:r w:rsidR="003716CC" w:rsidRPr="00964237">
        <w:rPr>
          <w:rFonts w:cstheme="minorHAnsi"/>
        </w:rPr>
        <w:t xml:space="preserve">School </w:t>
      </w:r>
      <w:r w:rsidR="00E60643" w:rsidRPr="00964237">
        <w:rPr>
          <w:rFonts w:cstheme="minorHAnsi"/>
        </w:rPr>
        <w:t xml:space="preserve">Classroom </w:t>
      </w:r>
      <w:r w:rsidR="00614A27" w:rsidRPr="00964237">
        <w:rPr>
          <w:rFonts w:cstheme="minorHAnsi"/>
        </w:rPr>
        <w:t>Teacher</w:t>
      </w:r>
      <w:r w:rsidRPr="00964237">
        <w:rPr>
          <w:rFonts w:cstheme="minorHAnsi"/>
        </w:rPr>
        <w:t xml:space="preserve"> will have a teaching load equivalent to </w:t>
      </w:r>
      <w:r w:rsidR="001B38D3" w:rsidRPr="00964237">
        <w:rPr>
          <w:rFonts w:cstheme="minorHAnsi"/>
        </w:rPr>
        <w:t>69</w:t>
      </w:r>
      <w:r w:rsidR="00614A27" w:rsidRPr="00964237">
        <w:rPr>
          <w:rFonts w:cstheme="minorHAnsi"/>
        </w:rPr>
        <w:t xml:space="preserve"> </w:t>
      </w:r>
      <w:r w:rsidR="001B38D3" w:rsidRPr="00964237">
        <w:rPr>
          <w:rFonts w:cstheme="minorHAnsi"/>
        </w:rPr>
        <w:t>x 30</w:t>
      </w:r>
      <w:r w:rsidRPr="00964237">
        <w:rPr>
          <w:rFonts w:cstheme="minorHAnsi"/>
        </w:rPr>
        <w:t>-minute periods over a two-week cycle</w:t>
      </w:r>
      <w:r w:rsidR="001B38D3" w:rsidRPr="00964237">
        <w:rPr>
          <w:rFonts w:cstheme="minorHAnsi"/>
        </w:rPr>
        <w:t>, supplemented by assemblies, roll-call and pastoral times with the teacher’s homeroom class</w:t>
      </w:r>
      <w:r w:rsidR="00570D5C" w:rsidRPr="00964237">
        <w:rPr>
          <w:rFonts w:cstheme="minorHAnsi"/>
        </w:rPr>
        <w:t>.</w:t>
      </w:r>
    </w:p>
    <w:p w14:paraId="3C56AC4D" w14:textId="5CB7F3B2" w:rsidR="00150BBC" w:rsidRPr="00964237" w:rsidRDefault="00150BBC" w:rsidP="00150BBC">
      <w:pPr>
        <w:pStyle w:val="ListParagraph"/>
        <w:numPr>
          <w:ilvl w:val="0"/>
          <w:numId w:val="3"/>
        </w:numPr>
        <w:spacing w:after="0"/>
        <w:jc w:val="both"/>
        <w:rPr>
          <w:rFonts w:cstheme="minorHAnsi"/>
        </w:rPr>
      </w:pPr>
      <w:r w:rsidRPr="00964237">
        <w:rPr>
          <w:rFonts w:cstheme="minorHAnsi"/>
        </w:rPr>
        <w:t xml:space="preserve">The </w:t>
      </w:r>
      <w:r w:rsidR="00AC630C" w:rsidRPr="00964237">
        <w:rPr>
          <w:rFonts w:cstheme="minorHAnsi"/>
        </w:rPr>
        <w:t>Junior</w:t>
      </w:r>
      <w:r w:rsidR="003716CC" w:rsidRPr="00964237">
        <w:rPr>
          <w:rFonts w:cstheme="minorHAnsi"/>
        </w:rPr>
        <w:t xml:space="preserve"> School</w:t>
      </w:r>
      <w:r w:rsidR="00AC630C" w:rsidRPr="00964237">
        <w:rPr>
          <w:rFonts w:cstheme="minorHAnsi"/>
        </w:rPr>
        <w:t xml:space="preserve"> </w:t>
      </w:r>
      <w:r w:rsidR="004B392F" w:rsidRPr="00964237">
        <w:rPr>
          <w:rFonts w:cstheme="minorHAnsi"/>
        </w:rPr>
        <w:t>Classroom</w:t>
      </w:r>
      <w:r w:rsidR="00AC630C" w:rsidRPr="00964237">
        <w:rPr>
          <w:rFonts w:cstheme="minorHAnsi"/>
        </w:rPr>
        <w:t xml:space="preserve"> Teacher</w:t>
      </w:r>
      <w:r w:rsidRPr="00964237">
        <w:rPr>
          <w:rFonts w:cstheme="minorHAnsi"/>
        </w:rPr>
        <w:t xml:space="preserve"> </w:t>
      </w:r>
      <w:r w:rsidR="00513579" w:rsidRPr="00964237">
        <w:rPr>
          <w:rFonts w:cstheme="minorHAnsi"/>
          <w:lang w:eastAsia="en-AU"/>
        </w:rPr>
        <w:t xml:space="preserve">is expected to work the days and hours required to fulfil the obligations of the role; these may vary depending on the specific requirements of the </w:t>
      </w:r>
      <w:r w:rsidR="00AC630C" w:rsidRPr="00964237">
        <w:rPr>
          <w:rFonts w:cstheme="minorHAnsi"/>
          <w:lang w:eastAsia="en-AU"/>
        </w:rPr>
        <w:t>Junior School</w:t>
      </w:r>
      <w:r w:rsidR="00513579" w:rsidRPr="00964237">
        <w:rPr>
          <w:rFonts w:cstheme="minorHAnsi"/>
          <w:lang w:eastAsia="en-AU"/>
        </w:rPr>
        <w:t xml:space="preserve"> and the necessary obligations the role demands at certain times of the year.</w:t>
      </w:r>
    </w:p>
    <w:p w14:paraId="480A7B8A" w14:textId="5A564824" w:rsidR="00053495" w:rsidRPr="00964237" w:rsidRDefault="00053495" w:rsidP="00053495">
      <w:pPr>
        <w:pStyle w:val="ListParagraph"/>
        <w:numPr>
          <w:ilvl w:val="0"/>
          <w:numId w:val="3"/>
        </w:numPr>
        <w:spacing w:after="0"/>
        <w:jc w:val="both"/>
        <w:rPr>
          <w:rFonts w:cstheme="minorHAnsi"/>
          <w:lang w:eastAsia="en-AU"/>
        </w:rPr>
      </w:pPr>
      <w:r w:rsidRPr="00964237">
        <w:rPr>
          <w:rFonts w:cstheme="minorHAnsi"/>
          <w:lang w:eastAsia="en-AU"/>
        </w:rPr>
        <w:t xml:space="preserve">All staff are expected to be on campus each term from 8:00am until at least 4:00pm, Monday to Friday. </w:t>
      </w:r>
    </w:p>
    <w:p w14:paraId="4184870D" w14:textId="77777777" w:rsidR="00E7035B" w:rsidRPr="00964237" w:rsidRDefault="00E7035B" w:rsidP="000F75EC">
      <w:pPr>
        <w:spacing w:after="0"/>
        <w:jc w:val="both"/>
        <w:rPr>
          <w:rFonts w:cstheme="minorHAnsi"/>
        </w:rPr>
      </w:pPr>
    </w:p>
    <w:tbl>
      <w:tblPr>
        <w:tblStyle w:val="TableGrid"/>
        <w:tblW w:w="11908" w:type="dxa"/>
        <w:tblInd w:w="-1139" w:type="dxa"/>
        <w:tblBorders>
          <w:top w:val="single" w:sz="4" w:space="0" w:color="003A5D" w:themeColor="text2"/>
          <w:left w:val="single" w:sz="4" w:space="0" w:color="003A5D" w:themeColor="text2"/>
          <w:bottom w:val="single" w:sz="4" w:space="0" w:color="003A5D" w:themeColor="text2"/>
          <w:right w:val="single" w:sz="4" w:space="0" w:color="003A5D" w:themeColor="text2"/>
          <w:insideH w:val="single" w:sz="4" w:space="0" w:color="003A5D" w:themeColor="text2"/>
          <w:insideV w:val="single" w:sz="4" w:space="0" w:color="003A5D" w:themeColor="text2"/>
        </w:tblBorders>
        <w:tblLook w:val="04A0" w:firstRow="1" w:lastRow="0" w:firstColumn="1" w:lastColumn="0" w:noHBand="0" w:noVBand="1"/>
      </w:tblPr>
      <w:tblGrid>
        <w:gridCol w:w="11908"/>
      </w:tblGrid>
      <w:tr w:rsidR="009F6841" w:rsidRPr="00964237" w14:paraId="2394C036" w14:textId="77777777" w:rsidTr="00A43F9D">
        <w:trPr>
          <w:trHeight w:val="466"/>
        </w:trPr>
        <w:tc>
          <w:tcPr>
            <w:tcW w:w="11908" w:type="dxa"/>
            <w:shd w:val="clear" w:color="auto" w:fill="003A5D" w:themeFill="text2"/>
            <w:vAlign w:val="center"/>
          </w:tcPr>
          <w:p w14:paraId="143DD804" w14:textId="77777777" w:rsidR="009F6841" w:rsidRPr="00964237" w:rsidRDefault="009F6841" w:rsidP="004B1465">
            <w:pPr>
              <w:spacing w:line="259" w:lineRule="auto"/>
              <w:ind w:left="1028"/>
              <w:rPr>
                <w:rFonts w:cstheme="minorHAnsi"/>
                <w:b/>
                <w:bCs/>
                <w:sz w:val="28"/>
                <w:szCs w:val="28"/>
                <w:lang w:eastAsia="en-AU"/>
              </w:rPr>
            </w:pPr>
            <w:r w:rsidRPr="00964237">
              <w:rPr>
                <w:rFonts w:cstheme="minorHAnsi"/>
                <w:b/>
                <w:bCs/>
                <w:sz w:val="28"/>
                <w:szCs w:val="28"/>
                <w:lang w:eastAsia="en-AU"/>
              </w:rPr>
              <w:t>SELECTION CRITERIA</w:t>
            </w:r>
          </w:p>
        </w:tc>
      </w:tr>
    </w:tbl>
    <w:p w14:paraId="1C9E9848" w14:textId="77777777" w:rsidR="009F6841" w:rsidRPr="00964237" w:rsidRDefault="009F6841" w:rsidP="000F75EC">
      <w:pPr>
        <w:spacing w:after="0"/>
        <w:jc w:val="both"/>
        <w:rPr>
          <w:rFonts w:cstheme="minorHAnsi"/>
        </w:rPr>
      </w:pPr>
    </w:p>
    <w:p w14:paraId="0B44D2A2" w14:textId="77777777" w:rsidR="009F6841" w:rsidRPr="00964237" w:rsidRDefault="009F6841" w:rsidP="000F75EC">
      <w:pPr>
        <w:spacing w:after="0"/>
        <w:jc w:val="both"/>
        <w:rPr>
          <w:rFonts w:cstheme="minorHAnsi"/>
          <w:b/>
          <w:bCs/>
        </w:rPr>
      </w:pPr>
      <w:r w:rsidRPr="00964237">
        <w:rPr>
          <w:rFonts w:cstheme="minorHAnsi"/>
          <w:b/>
          <w:bCs/>
        </w:rPr>
        <w:t>Essential:</w:t>
      </w:r>
    </w:p>
    <w:p w14:paraId="753BE61C" w14:textId="77777777" w:rsidR="00A5320D" w:rsidRPr="00964237" w:rsidRDefault="00A5320D" w:rsidP="00A5320D">
      <w:pPr>
        <w:pStyle w:val="ListParagraph"/>
        <w:numPr>
          <w:ilvl w:val="0"/>
          <w:numId w:val="6"/>
        </w:numPr>
        <w:spacing w:after="0"/>
        <w:jc w:val="both"/>
        <w:rPr>
          <w:rFonts w:cstheme="minorHAnsi"/>
        </w:rPr>
      </w:pPr>
      <w:r w:rsidRPr="00964237">
        <w:rPr>
          <w:rFonts w:cstheme="minorHAnsi"/>
        </w:rPr>
        <w:t>Be an all-round professional, dedicated to continuing development and excels in working collaboratively.</w:t>
      </w:r>
    </w:p>
    <w:p w14:paraId="15F7BF2E" w14:textId="577D3BD1" w:rsidR="00A5320D" w:rsidRPr="00964237" w:rsidRDefault="00A5320D" w:rsidP="00A5320D">
      <w:pPr>
        <w:pStyle w:val="ListParagraph"/>
        <w:numPr>
          <w:ilvl w:val="0"/>
          <w:numId w:val="6"/>
        </w:numPr>
        <w:spacing w:after="0"/>
        <w:jc w:val="both"/>
        <w:rPr>
          <w:rFonts w:cstheme="minorHAnsi"/>
        </w:rPr>
      </w:pPr>
      <w:r w:rsidRPr="00964237">
        <w:rPr>
          <w:rFonts w:cstheme="minorHAnsi"/>
        </w:rPr>
        <w:t>Be able to demonstrate excellence in improving student learning and wellbeing outcomes</w:t>
      </w:r>
      <w:r w:rsidR="00570D5C" w:rsidRPr="00964237">
        <w:rPr>
          <w:rFonts w:cstheme="minorHAnsi"/>
        </w:rPr>
        <w:t>.</w:t>
      </w:r>
    </w:p>
    <w:p w14:paraId="5C6DF6B1" w14:textId="7A6CA434" w:rsidR="00A5320D" w:rsidRPr="00964237" w:rsidRDefault="00A5320D" w:rsidP="00A5320D">
      <w:pPr>
        <w:pStyle w:val="ListParagraph"/>
        <w:numPr>
          <w:ilvl w:val="0"/>
          <w:numId w:val="6"/>
        </w:numPr>
        <w:spacing w:after="0"/>
        <w:jc w:val="both"/>
        <w:rPr>
          <w:rFonts w:cstheme="minorHAnsi"/>
        </w:rPr>
      </w:pPr>
      <w:r w:rsidRPr="00964237">
        <w:rPr>
          <w:rFonts w:cstheme="minorHAnsi"/>
        </w:rPr>
        <w:t>Be able to demonstrate how their teaching practice incorporates a sound evidence-base and inspires young learners</w:t>
      </w:r>
      <w:r w:rsidR="00570D5C" w:rsidRPr="00964237">
        <w:rPr>
          <w:rFonts w:cstheme="minorHAnsi"/>
        </w:rPr>
        <w:t>.</w:t>
      </w:r>
    </w:p>
    <w:p w14:paraId="1AF06420" w14:textId="34E45295" w:rsidR="00A5320D" w:rsidRPr="00964237" w:rsidRDefault="00A5320D" w:rsidP="00A5320D">
      <w:pPr>
        <w:pStyle w:val="ListParagraph"/>
        <w:numPr>
          <w:ilvl w:val="0"/>
          <w:numId w:val="6"/>
        </w:numPr>
        <w:spacing w:after="0"/>
        <w:jc w:val="both"/>
        <w:rPr>
          <w:rFonts w:cstheme="minorHAnsi"/>
        </w:rPr>
      </w:pPr>
      <w:r w:rsidRPr="00964237">
        <w:rPr>
          <w:rFonts w:cstheme="minorHAnsi"/>
        </w:rPr>
        <w:t>Have sound knowledge of the NESA syllabus outcomes for Primary Education</w:t>
      </w:r>
      <w:r w:rsidR="00184C0E" w:rsidRPr="00964237">
        <w:rPr>
          <w:rFonts w:cstheme="minorHAnsi"/>
        </w:rPr>
        <w:t xml:space="preserve"> and </w:t>
      </w:r>
      <w:r w:rsidRPr="00964237">
        <w:rPr>
          <w:rFonts w:cstheme="minorHAnsi"/>
        </w:rPr>
        <w:t>proven skills as a Primary Classroom teacher</w:t>
      </w:r>
      <w:r w:rsidR="00570D5C" w:rsidRPr="00964237">
        <w:rPr>
          <w:rFonts w:cstheme="minorHAnsi"/>
        </w:rPr>
        <w:t>.</w:t>
      </w:r>
    </w:p>
    <w:p w14:paraId="133DD760" w14:textId="3640E2FD" w:rsidR="00A5320D" w:rsidRPr="00964237" w:rsidRDefault="00A5320D" w:rsidP="00A5320D">
      <w:pPr>
        <w:pStyle w:val="ListParagraph"/>
        <w:numPr>
          <w:ilvl w:val="0"/>
          <w:numId w:val="6"/>
        </w:numPr>
        <w:spacing w:after="0"/>
        <w:jc w:val="both"/>
        <w:rPr>
          <w:rFonts w:cstheme="minorHAnsi"/>
        </w:rPr>
      </w:pPr>
      <w:r w:rsidRPr="00964237">
        <w:rPr>
          <w:rFonts w:cstheme="minorHAnsi"/>
        </w:rPr>
        <w:t>Understand Guided Inquiry and be able to successfully implement it in the classroom</w:t>
      </w:r>
      <w:r w:rsidR="00570D5C" w:rsidRPr="00964237">
        <w:rPr>
          <w:rFonts w:cstheme="minorHAnsi"/>
        </w:rPr>
        <w:t>.</w:t>
      </w:r>
    </w:p>
    <w:p w14:paraId="467C423F" w14:textId="7250DAF9" w:rsidR="00A5320D" w:rsidRPr="00964237" w:rsidRDefault="00A5320D" w:rsidP="00A5320D">
      <w:pPr>
        <w:pStyle w:val="ListParagraph"/>
        <w:numPr>
          <w:ilvl w:val="0"/>
          <w:numId w:val="6"/>
        </w:numPr>
        <w:spacing w:after="0"/>
        <w:jc w:val="both"/>
        <w:rPr>
          <w:rFonts w:cstheme="minorHAnsi"/>
        </w:rPr>
      </w:pPr>
      <w:r w:rsidRPr="00964237">
        <w:rPr>
          <w:rFonts w:cstheme="minorHAnsi"/>
        </w:rPr>
        <w:t>Value a partnership with families of the School in seeking the best outcome for each student</w:t>
      </w:r>
      <w:r w:rsidR="00570D5C" w:rsidRPr="00964237">
        <w:rPr>
          <w:rFonts w:cstheme="minorHAnsi"/>
        </w:rPr>
        <w:t>.</w:t>
      </w:r>
    </w:p>
    <w:p w14:paraId="28064E35" w14:textId="22ED8536" w:rsidR="00A5320D" w:rsidRPr="00964237" w:rsidRDefault="00A5320D" w:rsidP="00A5320D">
      <w:pPr>
        <w:pStyle w:val="ListParagraph"/>
        <w:numPr>
          <w:ilvl w:val="0"/>
          <w:numId w:val="6"/>
        </w:numPr>
        <w:spacing w:after="0"/>
        <w:jc w:val="both"/>
        <w:rPr>
          <w:rFonts w:cstheme="minorHAnsi"/>
        </w:rPr>
      </w:pPr>
      <w:r w:rsidRPr="00964237">
        <w:rPr>
          <w:rFonts w:cstheme="minorHAnsi"/>
        </w:rPr>
        <w:t>Understand and is committed to the Australian Professional Standards for Teaching</w:t>
      </w:r>
      <w:r w:rsidR="00570D5C" w:rsidRPr="00964237">
        <w:rPr>
          <w:rFonts w:cstheme="minorHAnsi"/>
        </w:rPr>
        <w:t>.</w:t>
      </w:r>
    </w:p>
    <w:p w14:paraId="14F304D9" w14:textId="7FE4F79E" w:rsidR="00A5320D" w:rsidRPr="00964237" w:rsidRDefault="00A5320D" w:rsidP="00A5320D">
      <w:pPr>
        <w:pStyle w:val="ListParagraph"/>
        <w:numPr>
          <w:ilvl w:val="0"/>
          <w:numId w:val="6"/>
        </w:numPr>
        <w:spacing w:after="0"/>
        <w:jc w:val="both"/>
        <w:rPr>
          <w:rFonts w:cstheme="minorHAnsi"/>
        </w:rPr>
      </w:pPr>
      <w:r w:rsidRPr="00964237">
        <w:rPr>
          <w:rFonts w:cstheme="minorHAnsi"/>
        </w:rPr>
        <w:t>Be accredited with NESA (or be eligible for accreditation) and hold an appropriate tertiary qualification</w:t>
      </w:r>
      <w:r w:rsidR="00757874" w:rsidRPr="00964237">
        <w:rPr>
          <w:rFonts w:cstheme="minorHAnsi"/>
        </w:rPr>
        <w:t xml:space="preserve"> or qualifications</w:t>
      </w:r>
      <w:r w:rsidR="00570D5C" w:rsidRPr="00964237">
        <w:rPr>
          <w:rFonts w:cstheme="minorHAnsi"/>
        </w:rPr>
        <w:t>.</w:t>
      </w:r>
    </w:p>
    <w:p w14:paraId="54DF8353" w14:textId="0A3AD8B9" w:rsidR="00053495" w:rsidRPr="00964237" w:rsidRDefault="00053495" w:rsidP="00053495">
      <w:pPr>
        <w:pStyle w:val="ListParagraph"/>
        <w:numPr>
          <w:ilvl w:val="0"/>
          <w:numId w:val="6"/>
        </w:numPr>
        <w:spacing w:after="0"/>
        <w:jc w:val="both"/>
        <w:rPr>
          <w:rFonts w:cstheme="minorHAnsi"/>
        </w:rPr>
      </w:pPr>
      <w:r w:rsidRPr="00964237">
        <w:rPr>
          <w:rFonts w:cstheme="minorHAnsi"/>
        </w:rPr>
        <w:t>Current Working with Children Check</w:t>
      </w:r>
      <w:r w:rsidR="00570D5C" w:rsidRPr="00964237">
        <w:rPr>
          <w:rFonts w:cstheme="minorHAnsi"/>
        </w:rPr>
        <w:t>.</w:t>
      </w:r>
    </w:p>
    <w:p w14:paraId="054E963D" w14:textId="77777777" w:rsidR="009F6841" w:rsidRPr="00964237" w:rsidRDefault="009F6841" w:rsidP="000F75EC">
      <w:pPr>
        <w:spacing w:after="0"/>
        <w:jc w:val="both"/>
        <w:rPr>
          <w:rFonts w:cstheme="minorHAnsi"/>
        </w:rPr>
      </w:pPr>
    </w:p>
    <w:p w14:paraId="32E659C2" w14:textId="77777777" w:rsidR="009F6841" w:rsidRPr="00964237" w:rsidRDefault="009F6841" w:rsidP="000F75EC">
      <w:pPr>
        <w:spacing w:after="0"/>
        <w:jc w:val="both"/>
        <w:rPr>
          <w:rFonts w:cstheme="minorHAnsi"/>
          <w:b/>
          <w:bCs/>
        </w:rPr>
      </w:pPr>
      <w:r w:rsidRPr="00964237">
        <w:rPr>
          <w:rFonts w:cstheme="minorHAnsi"/>
          <w:b/>
          <w:bCs/>
        </w:rPr>
        <w:lastRenderedPageBreak/>
        <w:t>Desirable:</w:t>
      </w:r>
    </w:p>
    <w:p w14:paraId="318FCF14" w14:textId="4504503F" w:rsidR="00AC2CC6" w:rsidRPr="00964237" w:rsidRDefault="00B37F99" w:rsidP="00AC2CC6">
      <w:pPr>
        <w:pStyle w:val="ListParagraph"/>
        <w:numPr>
          <w:ilvl w:val="0"/>
          <w:numId w:val="8"/>
        </w:numPr>
        <w:spacing w:after="0"/>
        <w:jc w:val="both"/>
        <w:rPr>
          <w:rFonts w:cstheme="minorHAnsi"/>
        </w:rPr>
      </w:pPr>
      <w:r w:rsidRPr="00964237">
        <w:rPr>
          <w:rFonts w:cstheme="minorHAnsi"/>
        </w:rPr>
        <w:t>E</w:t>
      </w:r>
      <w:r w:rsidR="00AC2CC6" w:rsidRPr="00964237">
        <w:rPr>
          <w:rFonts w:cstheme="minorHAnsi"/>
        </w:rPr>
        <w:t>xperience with the Primary Years’ Program (International Baccalaureate), or extensive knowledge of the PYP, will be regarded as beneficial, but no excellent teacher who is willing to learn will be disqualified for not having taught already in a PYP school</w:t>
      </w:r>
      <w:r w:rsidR="00570D5C" w:rsidRPr="00964237">
        <w:rPr>
          <w:rFonts w:cstheme="minorHAnsi"/>
        </w:rPr>
        <w:t>.</w:t>
      </w:r>
    </w:p>
    <w:p w14:paraId="7507F852" w14:textId="52C79155" w:rsidR="00AC2CC6" w:rsidRPr="00964237" w:rsidRDefault="00880007" w:rsidP="00AC2CC6">
      <w:pPr>
        <w:pStyle w:val="ListParagraph"/>
        <w:numPr>
          <w:ilvl w:val="0"/>
          <w:numId w:val="8"/>
        </w:numPr>
        <w:spacing w:after="0"/>
        <w:jc w:val="both"/>
        <w:rPr>
          <w:rFonts w:cstheme="minorHAnsi"/>
        </w:rPr>
      </w:pPr>
      <w:r w:rsidRPr="00964237">
        <w:rPr>
          <w:rFonts w:cstheme="minorHAnsi"/>
        </w:rPr>
        <w:t>S</w:t>
      </w:r>
      <w:r w:rsidR="00AC2CC6" w:rsidRPr="00964237">
        <w:rPr>
          <w:rFonts w:cstheme="minorHAnsi"/>
        </w:rPr>
        <w:t>trong I</w:t>
      </w:r>
      <w:r w:rsidR="001C69C5" w:rsidRPr="00964237">
        <w:rPr>
          <w:rFonts w:cstheme="minorHAnsi"/>
        </w:rPr>
        <w:t>C</w:t>
      </w:r>
      <w:r w:rsidR="00AC2CC6" w:rsidRPr="00964237">
        <w:rPr>
          <w:rFonts w:cstheme="minorHAnsi"/>
        </w:rPr>
        <w:t>T skills</w:t>
      </w:r>
      <w:r w:rsidR="00D300C6" w:rsidRPr="00964237">
        <w:rPr>
          <w:rFonts w:cstheme="minorHAnsi"/>
        </w:rPr>
        <w:t xml:space="preserve"> will be regarded favourably. This includes</w:t>
      </w:r>
      <w:r w:rsidR="00236BC0" w:rsidRPr="00964237">
        <w:rPr>
          <w:rFonts w:cstheme="minorHAnsi"/>
        </w:rPr>
        <w:t xml:space="preserve"> the </w:t>
      </w:r>
      <w:r w:rsidR="00E475A0" w:rsidRPr="00964237">
        <w:rPr>
          <w:rFonts w:cstheme="minorHAnsi"/>
        </w:rPr>
        <w:t>purposeful</w:t>
      </w:r>
      <w:r w:rsidR="00BA49E3" w:rsidRPr="00964237">
        <w:rPr>
          <w:rFonts w:cstheme="minorHAnsi"/>
        </w:rPr>
        <w:t xml:space="preserve"> </w:t>
      </w:r>
      <w:r w:rsidR="00236BC0" w:rsidRPr="00964237">
        <w:rPr>
          <w:rFonts w:cstheme="minorHAnsi"/>
        </w:rPr>
        <w:t xml:space="preserve">integration of technology into classroom </w:t>
      </w:r>
      <w:r w:rsidR="00802A50" w:rsidRPr="00964237">
        <w:rPr>
          <w:rFonts w:cstheme="minorHAnsi"/>
        </w:rPr>
        <w:t xml:space="preserve">pedagogies </w:t>
      </w:r>
      <w:r w:rsidR="00E475A0" w:rsidRPr="00964237">
        <w:rPr>
          <w:rFonts w:cstheme="minorHAnsi"/>
        </w:rPr>
        <w:t xml:space="preserve">and </w:t>
      </w:r>
      <w:r w:rsidR="00802A50" w:rsidRPr="00964237">
        <w:rPr>
          <w:rFonts w:cstheme="minorHAnsi"/>
        </w:rPr>
        <w:t xml:space="preserve">the capacity to use </w:t>
      </w:r>
      <w:r w:rsidR="001C69C5" w:rsidRPr="00964237">
        <w:rPr>
          <w:rFonts w:cstheme="minorHAnsi"/>
        </w:rPr>
        <w:t xml:space="preserve">technology </w:t>
      </w:r>
      <w:r w:rsidR="00802A50" w:rsidRPr="00964237">
        <w:rPr>
          <w:rFonts w:cstheme="minorHAnsi"/>
        </w:rPr>
        <w:t xml:space="preserve">well </w:t>
      </w:r>
      <w:r w:rsidR="001C69C5" w:rsidRPr="00964237">
        <w:rPr>
          <w:rFonts w:cstheme="minorHAnsi"/>
        </w:rPr>
        <w:t xml:space="preserve">in completing </w:t>
      </w:r>
      <w:r w:rsidR="00802A50" w:rsidRPr="00964237">
        <w:rPr>
          <w:rFonts w:cstheme="minorHAnsi"/>
        </w:rPr>
        <w:t xml:space="preserve">personal </w:t>
      </w:r>
      <w:r w:rsidR="001C69C5" w:rsidRPr="00964237">
        <w:rPr>
          <w:rFonts w:cstheme="minorHAnsi"/>
        </w:rPr>
        <w:t>professional tasks</w:t>
      </w:r>
      <w:r w:rsidR="00570D5C" w:rsidRPr="00964237">
        <w:rPr>
          <w:rFonts w:cstheme="minorHAnsi"/>
        </w:rPr>
        <w:t>.</w:t>
      </w:r>
      <w:r w:rsidR="00802A50" w:rsidRPr="00964237">
        <w:rPr>
          <w:rFonts w:cstheme="minorHAnsi"/>
        </w:rPr>
        <w:t xml:space="preserve"> </w:t>
      </w:r>
    </w:p>
    <w:p w14:paraId="7EFEFCD4" w14:textId="77777777" w:rsidR="009D7BB0" w:rsidRPr="00964237" w:rsidRDefault="009D7BB0" w:rsidP="009D7BB0">
      <w:pPr>
        <w:spacing w:after="0"/>
        <w:jc w:val="both"/>
        <w:rPr>
          <w:rFonts w:cstheme="minorHAnsi"/>
        </w:rPr>
      </w:pPr>
      <w:bookmarkStart w:id="0" w:name="_Hlk40102407"/>
    </w:p>
    <w:tbl>
      <w:tblPr>
        <w:tblStyle w:val="TableGrid"/>
        <w:tblW w:w="11908" w:type="dxa"/>
        <w:tblInd w:w="-1139" w:type="dxa"/>
        <w:tblBorders>
          <w:top w:val="single" w:sz="4" w:space="0" w:color="003A5D" w:themeColor="text2"/>
          <w:left w:val="single" w:sz="4" w:space="0" w:color="003A5D" w:themeColor="text2"/>
          <w:bottom w:val="single" w:sz="4" w:space="0" w:color="003A5D" w:themeColor="text2"/>
          <w:right w:val="single" w:sz="4" w:space="0" w:color="003A5D" w:themeColor="text2"/>
          <w:insideH w:val="single" w:sz="4" w:space="0" w:color="003A5D" w:themeColor="text2"/>
          <w:insideV w:val="single" w:sz="4" w:space="0" w:color="003A5D" w:themeColor="text2"/>
        </w:tblBorders>
        <w:tblLook w:val="04A0" w:firstRow="1" w:lastRow="0" w:firstColumn="1" w:lastColumn="0" w:noHBand="0" w:noVBand="1"/>
      </w:tblPr>
      <w:tblGrid>
        <w:gridCol w:w="11908"/>
      </w:tblGrid>
      <w:tr w:rsidR="00D800E1" w:rsidRPr="00964237" w14:paraId="0A506D79" w14:textId="77777777" w:rsidTr="005A1645">
        <w:trPr>
          <w:trHeight w:val="466"/>
        </w:trPr>
        <w:tc>
          <w:tcPr>
            <w:tcW w:w="11908" w:type="dxa"/>
            <w:shd w:val="clear" w:color="auto" w:fill="003A5D" w:themeFill="text2"/>
            <w:vAlign w:val="center"/>
          </w:tcPr>
          <w:bookmarkEnd w:id="0"/>
          <w:p w14:paraId="442CEB6C" w14:textId="1790DA04" w:rsidR="00D800E1" w:rsidRPr="00964237" w:rsidRDefault="00682ADC" w:rsidP="005A1645">
            <w:pPr>
              <w:spacing w:line="259" w:lineRule="auto"/>
              <w:ind w:left="1028"/>
              <w:rPr>
                <w:rFonts w:cstheme="minorHAnsi"/>
                <w:b/>
                <w:bCs/>
                <w:sz w:val="28"/>
                <w:szCs w:val="28"/>
                <w:lang w:eastAsia="en-AU"/>
              </w:rPr>
            </w:pPr>
            <w:r>
              <w:rPr>
                <w:rFonts w:cstheme="minorHAnsi"/>
                <w:b/>
                <w:bCs/>
                <w:sz w:val="28"/>
                <w:szCs w:val="28"/>
                <w:lang w:eastAsia="en-AU"/>
              </w:rPr>
              <w:t xml:space="preserve">SUBMITTING AN </w:t>
            </w:r>
            <w:r w:rsidR="00491E72">
              <w:rPr>
                <w:rFonts w:cstheme="minorHAnsi"/>
                <w:b/>
                <w:bCs/>
                <w:sz w:val="28"/>
                <w:szCs w:val="28"/>
                <w:lang w:eastAsia="en-AU"/>
              </w:rPr>
              <w:t>APPLICATION</w:t>
            </w:r>
          </w:p>
        </w:tc>
      </w:tr>
    </w:tbl>
    <w:p w14:paraId="77C23AF4" w14:textId="77777777" w:rsidR="00682ADC" w:rsidRDefault="00682ADC" w:rsidP="00682ADC">
      <w:pPr>
        <w:spacing w:after="0"/>
        <w:jc w:val="both"/>
        <w:rPr>
          <w:rFonts w:cstheme="minorHAnsi"/>
          <w:sz w:val="20"/>
          <w:szCs w:val="20"/>
        </w:rPr>
      </w:pPr>
    </w:p>
    <w:p w14:paraId="0F62D3DF" w14:textId="7A7BBB02" w:rsidR="00682ADC" w:rsidRPr="00491E72" w:rsidRDefault="00682ADC" w:rsidP="00682ADC">
      <w:pPr>
        <w:spacing w:after="0"/>
        <w:jc w:val="both"/>
        <w:rPr>
          <w:rFonts w:cstheme="minorHAnsi"/>
        </w:rPr>
      </w:pPr>
      <w:r w:rsidRPr="00491E72">
        <w:rPr>
          <w:rFonts w:cstheme="minorHAnsi"/>
        </w:rPr>
        <w:t xml:space="preserve">Suitable applicants should apply by submitting their CV and Covering Letter addressing the selection criteria to the HR Team at </w:t>
      </w:r>
      <w:hyperlink r:id="rId11" w:history="1">
        <w:r w:rsidRPr="00491E72">
          <w:rPr>
            <w:rStyle w:val="Hyperlink"/>
            <w:rFonts w:cstheme="minorHAnsi"/>
          </w:rPr>
          <w:t>recruitment@hvgs.nsw.edu.au</w:t>
        </w:r>
      </w:hyperlink>
      <w:r w:rsidRPr="00491E72">
        <w:rPr>
          <w:rFonts w:cstheme="minorHAnsi"/>
        </w:rPr>
        <w:t xml:space="preserve">. </w:t>
      </w:r>
    </w:p>
    <w:p w14:paraId="5D66C137" w14:textId="77777777" w:rsidR="00682ADC" w:rsidRPr="00491E72" w:rsidRDefault="00682ADC" w:rsidP="00682ADC">
      <w:pPr>
        <w:spacing w:after="0"/>
        <w:jc w:val="both"/>
        <w:rPr>
          <w:rFonts w:cstheme="minorHAnsi"/>
        </w:rPr>
      </w:pPr>
    </w:p>
    <w:p w14:paraId="4A0F4574" w14:textId="77777777" w:rsidR="00682ADC" w:rsidRPr="00491E72" w:rsidRDefault="00682ADC" w:rsidP="00682ADC">
      <w:pPr>
        <w:spacing w:after="0"/>
        <w:jc w:val="both"/>
        <w:rPr>
          <w:rFonts w:cstheme="minorHAnsi"/>
        </w:rPr>
      </w:pPr>
      <w:r w:rsidRPr="00491E72">
        <w:rPr>
          <w:rFonts w:cstheme="minorHAnsi"/>
        </w:rPr>
        <w:t xml:space="preserve">Inquiries regarding the position may be directed to Human Resources via email </w:t>
      </w:r>
      <w:hyperlink r:id="rId12" w:history="1">
        <w:r w:rsidRPr="00491E72">
          <w:rPr>
            <w:rStyle w:val="Hyperlink"/>
            <w:rFonts w:cstheme="minorHAnsi"/>
          </w:rPr>
          <w:t>hr@hvgs.nsw.edu.au</w:t>
        </w:r>
      </w:hyperlink>
    </w:p>
    <w:p w14:paraId="46E85140" w14:textId="77777777" w:rsidR="00682ADC" w:rsidRPr="00491E72" w:rsidRDefault="00682ADC" w:rsidP="00682ADC">
      <w:pPr>
        <w:spacing w:after="0"/>
        <w:jc w:val="both"/>
        <w:rPr>
          <w:rFonts w:cstheme="minorHAnsi"/>
        </w:rPr>
      </w:pPr>
    </w:p>
    <w:p w14:paraId="5981E37C" w14:textId="46BE1A8C" w:rsidR="00682ADC" w:rsidRPr="00491E72" w:rsidRDefault="00682ADC" w:rsidP="00682ADC">
      <w:pPr>
        <w:spacing w:after="0"/>
        <w:jc w:val="both"/>
        <w:rPr>
          <w:rFonts w:cstheme="minorHAnsi"/>
          <w:b/>
          <w:bCs/>
          <w:u w:val="single"/>
        </w:rPr>
      </w:pPr>
      <w:r w:rsidRPr="00491E72">
        <w:rPr>
          <w:rFonts w:cstheme="minorHAnsi"/>
          <w:b/>
          <w:bCs/>
        </w:rPr>
        <w:t>Applications close: 9am Monday 1</w:t>
      </w:r>
      <w:r w:rsidR="00491E72">
        <w:rPr>
          <w:rFonts w:cstheme="minorHAnsi"/>
          <w:b/>
          <w:bCs/>
        </w:rPr>
        <w:t>0 October</w:t>
      </w:r>
      <w:r w:rsidRPr="00491E72">
        <w:rPr>
          <w:rFonts w:cstheme="minorHAnsi"/>
          <w:b/>
          <w:bCs/>
        </w:rPr>
        <w:t xml:space="preserve"> 2022</w:t>
      </w:r>
    </w:p>
    <w:p w14:paraId="6700E0B7" w14:textId="77777777" w:rsidR="00682ADC" w:rsidRPr="00491E72" w:rsidRDefault="00682ADC" w:rsidP="00682ADC">
      <w:pPr>
        <w:spacing w:after="0"/>
        <w:jc w:val="both"/>
        <w:rPr>
          <w:rFonts w:cstheme="minorHAnsi"/>
        </w:rPr>
      </w:pPr>
      <w:r w:rsidRPr="00491E72">
        <w:rPr>
          <w:rFonts w:cstheme="minorHAnsi"/>
        </w:rPr>
        <w:t>Applications received after this date will not be considered.</w:t>
      </w:r>
    </w:p>
    <w:p w14:paraId="302DF82F" w14:textId="77777777" w:rsidR="009D7BB0" w:rsidRPr="00964237" w:rsidRDefault="009D7BB0" w:rsidP="009D7BB0">
      <w:pPr>
        <w:spacing w:after="0"/>
        <w:jc w:val="both"/>
        <w:rPr>
          <w:rFonts w:cstheme="minorHAnsi"/>
        </w:rPr>
      </w:pPr>
    </w:p>
    <w:sectPr w:rsidR="009D7BB0" w:rsidRPr="00964237" w:rsidSect="004B1465">
      <w:headerReference w:type="default" r:id="rId13"/>
      <w:footerReference w:type="default" r:id="rId14"/>
      <w:headerReference w:type="first" r:id="rId15"/>
      <w:pgSz w:w="11906" w:h="16838"/>
      <w:pgMar w:top="2268" w:right="1134" w:bottom="709"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8A80" w14:textId="77777777" w:rsidR="008F54AB" w:rsidRDefault="008F54AB" w:rsidP="00303B7B">
      <w:pPr>
        <w:spacing w:after="0" w:line="240" w:lineRule="auto"/>
      </w:pPr>
      <w:r>
        <w:separator/>
      </w:r>
    </w:p>
  </w:endnote>
  <w:endnote w:type="continuationSeparator" w:id="0">
    <w:p w14:paraId="7740700B" w14:textId="77777777" w:rsidR="008F54AB" w:rsidRDefault="008F54AB" w:rsidP="00303B7B">
      <w:pPr>
        <w:spacing w:after="0" w:line="240" w:lineRule="auto"/>
      </w:pPr>
      <w:r>
        <w:continuationSeparator/>
      </w:r>
    </w:p>
  </w:endnote>
  <w:endnote w:type="continuationNotice" w:id="1">
    <w:p w14:paraId="5ED1859A" w14:textId="77777777" w:rsidR="008F54AB" w:rsidRDefault="008F5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Vijaya"/>
    <w:panose1 w:val="00000500000000000000"/>
    <w:charset w:val="00"/>
    <w:family w:val="auto"/>
    <w:pitch w:val="variable"/>
    <w:sig w:usb0="001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68D6" w14:textId="77777777" w:rsidR="00A43F9D" w:rsidRPr="00D800E1" w:rsidRDefault="00A43F9D" w:rsidP="00A43F9D">
    <w:pPr>
      <w:pStyle w:val="Footer"/>
      <w:pBdr>
        <w:top w:val="single" w:sz="4" w:space="1" w:color="auto"/>
      </w:pBdr>
      <w:jc w:val="center"/>
      <w:rPr>
        <w:rFonts w:ascii="Calibri" w:hAnsi="Calibri" w:cs="Calibri"/>
        <w:color w:val="003A5D" w:themeColor="text2"/>
        <w:sz w:val="18"/>
        <w:szCs w:val="20"/>
      </w:rPr>
    </w:pPr>
    <w:r w:rsidRPr="00D800E1">
      <w:rPr>
        <w:rFonts w:ascii="Calibri" w:hAnsi="Calibri" w:cs="Calibri"/>
        <w:color w:val="003A5D" w:themeColor="text2"/>
        <w:sz w:val="18"/>
        <w:szCs w:val="20"/>
      </w:rPr>
      <w:t xml:space="preserve">RESPONSIBILITY </w:t>
    </w:r>
    <w:r w:rsidRPr="00D800E1">
      <w:rPr>
        <w:rFonts w:ascii="Calibri" w:hAnsi="Calibri" w:cs="Calibri"/>
        <w:color w:val="003A5D" w:themeColor="text2"/>
        <w:sz w:val="18"/>
        <w:szCs w:val="20"/>
      </w:rPr>
      <w:sym w:font="Wingdings" w:char="F06C"/>
    </w:r>
    <w:r w:rsidRPr="00D800E1">
      <w:rPr>
        <w:rFonts w:ascii="Calibri" w:hAnsi="Calibri" w:cs="Calibri"/>
        <w:color w:val="003A5D" w:themeColor="text2"/>
        <w:sz w:val="18"/>
        <w:szCs w:val="20"/>
      </w:rPr>
      <w:t xml:space="preserve"> INTEGRITY </w:t>
    </w:r>
    <w:r w:rsidRPr="00D800E1">
      <w:rPr>
        <w:rFonts w:ascii="Calibri" w:hAnsi="Calibri" w:cs="Calibri"/>
        <w:color w:val="003A5D" w:themeColor="text2"/>
        <w:sz w:val="18"/>
        <w:szCs w:val="20"/>
      </w:rPr>
      <w:sym w:font="Wingdings" w:char="F06C"/>
    </w:r>
    <w:r w:rsidRPr="00D800E1">
      <w:rPr>
        <w:rFonts w:ascii="Calibri" w:hAnsi="Calibri" w:cs="Calibri"/>
        <w:color w:val="003A5D" w:themeColor="text2"/>
        <w:sz w:val="18"/>
        <w:szCs w:val="20"/>
      </w:rPr>
      <w:t xml:space="preserve"> RESPECT </w:t>
    </w:r>
    <w:r w:rsidRPr="00D800E1">
      <w:rPr>
        <w:rFonts w:ascii="Calibri" w:hAnsi="Calibri" w:cs="Calibri"/>
        <w:color w:val="003A5D" w:themeColor="text2"/>
        <w:sz w:val="18"/>
        <w:szCs w:val="20"/>
      </w:rPr>
      <w:sym w:font="Wingdings" w:char="F06C"/>
    </w:r>
    <w:r w:rsidRPr="00D800E1">
      <w:rPr>
        <w:rFonts w:ascii="Calibri" w:hAnsi="Calibri" w:cs="Calibri"/>
        <w:color w:val="003A5D" w:themeColor="text2"/>
        <w:sz w:val="18"/>
        <w:szCs w:val="20"/>
      </w:rPr>
      <w:t xml:space="preserve"> CITIZENSHIP </w:t>
    </w:r>
    <w:r w:rsidRPr="00D800E1">
      <w:rPr>
        <w:rFonts w:ascii="Calibri" w:hAnsi="Calibri" w:cs="Calibri"/>
        <w:color w:val="003A5D" w:themeColor="text2"/>
        <w:sz w:val="18"/>
        <w:szCs w:val="20"/>
      </w:rPr>
      <w:sym w:font="Wingdings" w:char="F06C"/>
    </w:r>
    <w:r w:rsidRPr="00D800E1">
      <w:rPr>
        <w:rFonts w:ascii="Calibri" w:hAnsi="Calibri" w:cs="Calibri"/>
        <w:color w:val="003A5D" w:themeColor="text2"/>
        <w:sz w:val="18"/>
        <w:szCs w:val="20"/>
      </w:rPr>
      <w:t xml:space="preserve"> COURAGE </w:t>
    </w:r>
    <w:r w:rsidRPr="00D800E1">
      <w:rPr>
        <w:rFonts w:ascii="Calibri" w:hAnsi="Calibri" w:cs="Calibri"/>
        <w:color w:val="003A5D" w:themeColor="text2"/>
        <w:sz w:val="18"/>
        <w:szCs w:val="20"/>
      </w:rPr>
      <w:sym w:font="Wingdings" w:char="F06C"/>
    </w:r>
    <w:r w:rsidRPr="00D800E1">
      <w:rPr>
        <w:rFonts w:ascii="Calibri" w:hAnsi="Calibri" w:cs="Calibri"/>
        <w:color w:val="003A5D" w:themeColor="text2"/>
        <w:sz w:val="18"/>
        <w:szCs w:val="20"/>
      </w:rPr>
      <w:t xml:space="preserve"> COMPASSION </w:t>
    </w:r>
    <w:r w:rsidRPr="00D800E1">
      <w:rPr>
        <w:rFonts w:ascii="Calibri" w:hAnsi="Calibri" w:cs="Calibri"/>
        <w:color w:val="003A5D" w:themeColor="text2"/>
        <w:sz w:val="18"/>
        <w:szCs w:val="20"/>
      </w:rPr>
      <w:sym w:font="Wingdings" w:char="F06C"/>
    </w:r>
    <w:r w:rsidRPr="00D800E1">
      <w:rPr>
        <w:rFonts w:ascii="Calibri" w:hAnsi="Calibri" w:cs="Calibri"/>
        <w:color w:val="003A5D" w:themeColor="text2"/>
        <w:sz w:val="18"/>
        <w:szCs w:val="20"/>
      </w:rPr>
      <w:t xml:space="preserve"> OPTIMISM </w:t>
    </w:r>
    <w:r w:rsidRPr="00D800E1">
      <w:rPr>
        <w:rFonts w:ascii="Calibri" w:hAnsi="Calibri" w:cs="Calibri"/>
        <w:color w:val="003A5D" w:themeColor="text2"/>
        <w:sz w:val="18"/>
        <w:szCs w:val="20"/>
      </w:rPr>
      <w:sym w:font="Wingdings" w:char="F06C"/>
    </w:r>
    <w:r w:rsidRPr="00D800E1">
      <w:rPr>
        <w:rFonts w:ascii="Calibri" w:hAnsi="Calibri" w:cs="Calibri"/>
        <w:color w:val="003A5D" w:themeColor="text2"/>
        <w:sz w:val="18"/>
        <w:szCs w:val="20"/>
      </w:rPr>
      <w:t xml:space="preserve"> GRATITUDE</w:t>
    </w:r>
  </w:p>
  <w:p w14:paraId="5A26EF63" w14:textId="47F95B14" w:rsidR="00303B7B" w:rsidRPr="00D800E1" w:rsidRDefault="00A43F9D" w:rsidP="00A43F9D">
    <w:pPr>
      <w:pStyle w:val="Footer"/>
      <w:pBdr>
        <w:top w:val="single" w:sz="4" w:space="1" w:color="auto"/>
      </w:pBdr>
      <w:jc w:val="center"/>
      <w:rPr>
        <w:rFonts w:ascii="Calibri" w:hAnsi="Calibri" w:cs="Calibri"/>
        <w:sz w:val="16"/>
        <w:szCs w:val="20"/>
      </w:rPr>
    </w:pPr>
    <w:r w:rsidRPr="00D800E1">
      <w:rPr>
        <w:rFonts w:ascii="Calibri" w:hAnsi="Calibri" w:cs="Calibri"/>
        <w:sz w:val="16"/>
        <w:szCs w:val="20"/>
      </w:rPr>
      <w:t xml:space="preserve">Page </w:t>
    </w:r>
    <w:r w:rsidRPr="00D800E1">
      <w:rPr>
        <w:rFonts w:ascii="Calibri" w:hAnsi="Calibri" w:cs="Calibri"/>
        <w:sz w:val="16"/>
        <w:szCs w:val="20"/>
      </w:rPr>
      <w:fldChar w:fldCharType="begin"/>
    </w:r>
    <w:r w:rsidRPr="00D800E1">
      <w:rPr>
        <w:rFonts w:ascii="Calibri" w:hAnsi="Calibri" w:cs="Calibri"/>
        <w:sz w:val="16"/>
        <w:szCs w:val="20"/>
      </w:rPr>
      <w:instrText xml:space="preserve"> PAGE  \* Arabic  \* MERGEFORMAT </w:instrText>
    </w:r>
    <w:r w:rsidRPr="00D800E1">
      <w:rPr>
        <w:rFonts w:ascii="Calibri" w:hAnsi="Calibri" w:cs="Calibri"/>
        <w:sz w:val="16"/>
        <w:szCs w:val="20"/>
      </w:rPr>
      <w:fldChar w:fldCharType="separate"/>
    </w:r>
    <w:r w:rsidRPr="00D800E1">
      <w:rPr>
        <w:rFonts w:ascii="Calibri" w:hAnsi="Calibri" w:cs="Calibri"/>
        <w:sz w:val="16"/>
        <w:szCs w:val="20"/>
      </w:rPr>
      <w:t>1</w:t>
    </w:r>
    <w:r w:rsidRPr="00D800E1">
      <w:rPr>
        <w:rFonts w:ascii="Calibri" w:hAnsi="Calibri" w:cs="Calibri"/>
        <w:sz w:val="16"/>
        <w:szCs w:val="20"/>
      </w:rPr>
      <w:fldChar w:fldCharType="end"/>
    </w:r>
    <w:r w:rsidRPr="00D800E1">
      <w:rPr>
        <w:rFonts w:ascii="Calibri" w:hAnsi="Calibri" w:cs="Calibri"/>
        <w:sz w:val="16"/>
        <w:szCs w:val="20"/>
      </w:rPr>
      <w:t xml:space="preserve"> of </w:t>
    </w:r>
    <w:r w:rsidRPr="00D800E1">
      <w:rPr>
        <w:rFonts w:ascii="Calibri" w:hAnsi="Calibri" w:cs="Calibri"/>
        <w:sz w:val="16"/>
        <w:szCs w:val="20"/>
      </w:rPr>
      <w:fldChar w:fldCharType="begin"/>
    </w:r>
    <w:r w:rsidRPr="00D800E1">
      <w:rPr>
        <w:rFonts w:ascii="Calibri" w:hAnsi="Calibri" w:cs="Calibri"/>
        <w:sz w:val="16"/>
        <w:szCs w:val="20"/>
      </w:rPr>
      <w:instrText xml:space="preserve"> NUMPAGES  \* Arabic  \* MERGEFORMAT </w:instrText>
    </w:r>
    <w:r w:rsidRPr="00D800E1">
      <w:rPr>
        <w:rFonts w:ascii="Calibri" w:hAnsi="Calibri" w:cs="Calibri"/>
        <w:sz w:val="16"/>
        <w:szCs w:val="20"/>
      </w:rPr>
      <w:fldChar w:fldCharType="separate"/>
    </w:r>
    <w:r w:rsidRPr="00D800E1">
      <w:rPr>
        <w:rFonts w:ascii="Calibri" w:hAnsi="Calibri" w:cs="Calibri"/>
        <w:sz w:val="16"/>
        <w:szCs w:val="20"/>
      </w:rPr>
      <w:t>1</w:t>
    </w:r>
    <w:r w:rsidRPr="00D800E1">
      <w:rPr>
        <w:rFonts w:ascii="Calibri" w:hAnsi="Calibri" w:cs="Calibri"/>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2AA5" w14:textId="77777777" w:rsidR="008F54AB" w:rsidRDefault="008F54AB" w:rsidP="00303B7B">
      <w:pPr>
        <w:spacing w:after="0" w:line="240" w:lineRule="auto"/>
      </w:pPr>
      <w:r>
        <w:separator/>
      </w:r>
    </w:p>
  </w:footnote>
  <w:footnote w:type="continuationSeparator" w:id="0">
    <w:p w14:paraId="1E60DC96" w14:textId="77777777" w:rsidR="008F54AB" w:rsidRDefault="008F54AB" w:rsidP="00303B7B">
      <w:pPr>
        <w:spacing w:after="0" w:line="240" w:lineRule="auto"/>
      </w:pPr>
      <w:r>
        <w:continuationSeparator/>
      </w:r>
    </w:p>
  </w:footnote>
  <w:footnote w:type="continuationNotice" w:id="1">
    <w:p w14:paraId="34645F9F" w14:textId="77777777" w:rsidR="008F54AB" w:rsidRDefault="008F5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BEEA" w14:textId="08F75E06" w:rsidR="004B1465" w:rsidRDefault="004B1465" w:rsidP="004B1465">
    <w:pPr>
      <w:spacing w:after="200" w:line="240" w:lineRule="atLeast"/>
      <w:rPr>
        <w:rFonts w:ascii="Arial" w:hAnsi="Arial"/>
        <w:color w:val="003A5D"/>
        <w:sz w:val="24"/>
        <w:szCs w:val="24"/>
      </w:rPr>
    </w:pPr>
    <w:bookmarkStart w:id="1" w:name="_Hlk39821263"/>
    <w:r>
      <w:rPr>
        <w:noProof/>
      </w:rPr>
      <mc:AlternateContent>
        <mc:Choice Requires="wps">
          <w:drawing>
            <wp:anchor distT="45720" distB="45720" distL="114300" distR="114300" simplePos="0" relativeHeight="251658242" behindDoc="0" locked="0" layoutInCell="1" allowOverlap="1" wp14:anchorId="1AB10FFC" wp14:editId="08573819">
              <wp:simplePos x="0" y="0"/>
              <wp:positionH relativeFrom="margin">
                <wp:posOffset>2168525</wp:posOffset>
              </wp:positionH>
              <wp:positionV relativeFrom="paragraph">
                <wp:posOffset>-188595</wp:posOffset>
              </wp:positionV>
              <wp:extent cx="3951605" cy="633909"/>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633909"/>
                      </a:xfrm>
                      <a:prstGeom prst="rect">
                        <a:avLst/>
                      </a:prstGeom>
                      <a:solidFill>
                        <a:srgbClr val="FFFFFF"/>
                      </a:solidFill>
                      <a:ln w="9525">
                        <a:noFill/>
                        <a:miter lim="800000"/>
                        <a:headEnd/>
                        <a:tailEnd/>
                      </a:ln>
                    </wps:spPr>
                    <wps:txbx>
                      <w:txbxContent>
                        <w:p w14:paraId="47FCB555" w14:textId="77777777" w:rsidR="004B1465" w:rsidRPr="00D800E1" w:rsidRDefault="004B1465" w:rsidP="004B1465">
                          <w:pPr>
                            <w:jc w:val="right"/>
                            <w:rPr>
                              <w:rFonts w:cstheme="minorHAnsi"/>
                              <w:b/>
                              <w:bCs/>
                              <w:color w:val="003A5D" w:themeColor="text2"/>
                              <w:sz w:val="52"/>
                              <w:szCs w:val="52"/>
                            </w:rPr>
                          </w:pPr>
                          <w:r w:rsidRPr="00D800E1">
                            <w:rPr>
                              <w:rFonts w:cstheme="minorHAnsi"/>
                              <w:b/>
                              <w:bCs/>
                              <w:color w:val="003A5D" w:themeColor="text2"/>
                              <w:sz w:val="52"/>
                              <w:szCs w:val="52"/>
                            </w:rPr>
                            <w:t>Position Description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B10FFC" id="_x0000_t202" coordsize="21600,21600" o:spt="202" path="m,l,21600r21600,l21600,xe">
              <v:stroke joinstyle="miter"/>
              <v:path gradientshapeok="t" o:connecttype="rect"/>
            </v:shapetype>
            <v:shape id="Text Box 2" o:spid="_x0000_s1026" type="#_x0000_t202" style="position:absolute;margin-left:170.75pt;margin-top:-14.85pt;width:311.15pt;height:49.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" stroked="f">
              <v:textbox>
                <w:txbxContent>
                  <w:p w14:paraId="47FCB555" w14:textId="77777777" w:rsidR="004B1465" w:rsidRPr="00D800E1" w:rsidRDefault="004B1465" w:rsidP="004B1465">
                    <w:pPr>
                      <w:jc w:val="right"/>
                      <w:rPr>
                        <w:rFonts w:cstheme="minorHAnsi"/>
                        <w:b/>
                        <w:bCs/>
                        <w:color w:val="003A5D" w:themeColor="text2"/>
                        <w:sz w:val="52"/>
                        <w:szCs w:val="52"/>
                      </w:rPr>
                    </w:pPr>
                    <w:r w:rsidRPr="00D800E1">
                      <w:rPr>
                        <w:rFonts w:cstheme="minorHAnsi"/>
                        <w:b/>
                        <w:bCs/>
                        <w:color w:val="003A5D" w:themeColor="text2"/>
                        <w:sz w:val="52"/>
                        <w:szCs w:val="52"/>
                      </w:rPr>
                      <w:t>Position Description</w:t>
                    </w:r>
                  </w:p>
                </w:txbxContent>
              </v:textbox>
              <w10:wrap anchorx="margin"/>
            </v:shape>
          </w:pict>
        </mc:Fallback>
      </mc:AlternateContent>
    </w:r>
    <w:r>
      <w:rPr>
        <w:noProof/>
      </w:rPr>
      <w:drawing>
        <wp:anchor distT="0" distB="0" distL="114300" distR="114300" simplePos="0" relativeHeight="251658243" behindDoc="0" locked="0" layoutInCell="1" allowOverlap="1" wp14:anchorId="59E71952" wp14:editId="150FD833">
          <wp:simplePos x="0" y="0"/>
          <wp:positionH relativeFrom="margin">
            <wp:posOffset>-635</wp:posOffset>
          </wp:positionH>
          <wp:positionV relativeFrom="paragraph">
            <wp:posOffset>-313690</wp:posOffset>
          </wp:positionV>
          <wp:extent cx="1132238" cy="888778"/>
          <wp:effectExtent l="0" t="0" r="0" b="6985"/>
          <wp:wrapNone/>
          <wp:docPr id="37" name="Picture 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GS CREST 2 COLOUR .jpg"/>
                  <pic:cNvPicPr/>
                </pic:nvPicPr>
                <pic:blipFill>
                  <a:blip r:embed="rId1">
                    <a:extLst>
                      <a:ext uri="{28A0092B-C50C-407E-A947-70E740481C1C}">
                        <a14:useLocalDpi xmlns:a14="http://schemas.microsoft.com/office/drawing/2010/main" val="0"/>
                      </a:ext>
                    </a:extLst>
                  </a:blip>
                  <a:stretch>
                    <a:fillRect/>
                  </a:stretch>
                </pic:blipFill>
                <pic:spPr>
                  <a:xfrm>
                    <a:off x="0" y="0"/>
                    <a:ext cx="1132238" cy="888778"/>
                  </a:xfrm>
                  <a:prstGeom prst="rect">
                    <a:avLst/>
                  </a:prstGeom>
                </pic:spPr>
              </pic:pic>
            </a:graphicData>
          </a:graphic>
          <wp14:sizeRelH relativeFrom="page">
            <wp14:pctWidth>0</wp14:pctWidth>
          </wp14:sizeRelH>
          <wp14:sizeRelV relativeFrom="page">
            <wp14:pctHeight>0</wp14:pctHeight>
          </wp14:sizeRelV>
        </wp:anchor>
      </w:drawing>
    </w:r>
  </w:p>
  <w:bookmarkEnd w:id="1"/>
  <w:p w14:paraId="7C108C12" w14:textId="5CBBEE9F" w:rsidR="00303B7B" w:rsidRPr="00303B7B" w:rsidRDefault="00303B7B" w:rsidP="004B1465">
    <w:pPr>
      <w:spacing w:after="200" w:line="240" w:lineRule="atLeast"/>
      <w:rPr>
        <w:rFonts w:ascii="Arial" w:hAnsi="Arial"/>
        <w:color w:val="003A5D"/>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8E52" w14:textId="0F1225DD" w:rsidR="00A43F9D" w:rsidRDefault="004B1465" w:rsidP="00A43F9D">
    <w:pPr>
      <w:pStyle w:val="Header"/>
      <w:jc w:val="center"/>
    </w:pPr>
    <w:bookmarkStart w:id="2" w:name="_Hlk534965659"/>
    <w:r>
      <w:rPr>
        <w:noProof/>
      </w:rPr>
      <w:drawing>
        <wp:anchor distT="0" distB="0" distL="114300" distR="114300" simplePos="0" relativeHeight="251658240" behindDoc="0" locked="0" layoutInCell="1" allowOverlap="1" wp14:anchorId="122EE497" wp14:editId="5DE2F6D1">
          <wp:simplePos x="0" y="0"/>
          <wp:positionH relativeFrom="margin">
            <wp:posOffset>0</wp:posOffset>
          </wp:positionH>
          <wp:positionV relativeFrom="paragraph">
            <wp:posOffset>-304800</wp:posOffset>
          </wp:positionV>
          <wp:extent cx="1095030" cy="859572"/>
          <wp:effectExtent l="0" t="0" r="0" b="0"/>
          <wp:wrapNone/>
          <wp:docPr id="38" name="Picture 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GS CREST 2 COLOUR .jpg"/>
                  <pic:cNvPicPr/>
                </pic:nvPicPr>
                <pic:blipFill>
                  <a:blip r:embed="rId1">
                    <a:extLst>
                      <a:ext uri="{28A0092B-C50C-407E-A947-70E740481C1C}">
                        <a14:useLocalDpi xmlns:a14="http://schemas.microsoft.com/office/drawing/2010/main" val="0"/>
                      </a:ext>
                    </a:extLst>
                  </a:blip>
                  <a:stretch>
                    <a:fillRect/>
                  </a:stretch>
                </pic:blipFill>
                <pic:spPr>
                  <a:xfrm>
                    <a:off x="0" y="0"/>
                    <a:ext cx="1095030" cy="859572"/>
                  </a:xfrm>
                  <a:prstGeom prst="rect">
                    <a:avLst/>
                  </a:prstGeom>
                </pic:spPr>
              </pic:pic>
            </a:graphicData>
          </a:graphic>
          <wp14:sizeRelH relativeFrom="page">
            <wp14:pctWidth>0</wp14:pctWidth>
          </wp14:sizeRelH>
          <wp14:sizeRelV relativeFrom="page">
            <wp14:pctHeight>0</wp14:pctHeight>
          </wp14:sizeRelV>
        </wp:anchor>
      </w:drawing>
    </w:r>
    <w:r w:rsidR="00746E3E">
      <w:rPr>
        <w:noProof/>
      </w:rPr>
      <mc:AlternateContent>
        <mc:Choice Requires="wps">
          <w:drawing>
            <wp:anchor distT="45720" distB="45720" distL="114300" distR="114300" simplePos="0" relativeHeight="251658241" behindDoc="0" locked="0" layoutInCell="1" allowOverlap="1" wp14:anchorId="5F6DC670" wp14:editId="16E803B5">
              <wp:simplePos x="0" y="0"/>
              <wp:positionH relativeFrom="margin">
                <wp:posOffset>2168525</wp:posOffset>
              </wp:positionH>
              <wp:positionV relativeFrom="paragraph">
                <wp:posOffset>-191770</wp:posOffset>
              </wp:positionV>
              <wp:extent cx="3951605" cy="62830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628300"/>
                      </a:xfrm>
                      <a:prstGeom prst="rect">
                        <a:avLst/>
                      </a:prstGeom>
                      <a:solidFill>
                        <a:srgbClr val="FFFFFF"/>
                      </a:solidFill>
                      <a:ln w="9525">
                        <a:noFill/>
                        <a:miter lim="800000"/>
                        <a:headEnd/>
                        <a:tailEnd/>
                      </a:ln>
                    </wps:spPr>
                    <wps:txbx>
                      <w:txbxContent>
                        <w:p w14:paraId="73E4EB72" w14:textId="069F9267" w:rsidR="00A43F9D" w:rsidRPr="007E62E0" w:rsidRDefault="00A43F9D" w:rsidP="00A43F9D">
                          <w:pPr>
                            <w:jc w:val="right"/>
                            <w:rPr>
                              <w:rFonts w:ascii="Catamaran" w:hAnsi="Catamaran" w:cs="Catamaran"/>
                              <w:b/>
                              <w:bCs/>
                              <w:color w:val="003A5D" w:themeColor="text2"/>
                              <w:sz w:val="52"/>
                              <w:szCs w:val="52"/>
                            </w:rPr>
                          </w:pPr>
                          <w:r>
                            <w:rPr>
                              <w:rFonts w:ascii="Catamaran" w:hAnsi="Catamaran" w:cs="Catamaran"/>
                              <w:b/>
                              <w:bCs/>
                              <w:color w:val="003A5D" w:themeColor="text2"/>
                              <w:sz w:val="52"/>
                              <w:szCs w:val="52"/>
                            </w:rPr>
                            <w:t>Position Description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6DC670" id="_x0000_t202" coordsize="21600,21600" o:spt="202" path="m,l,21600r21600,l21600,xe">
              <v:stroke joinstyle="miter"/>
              <v:path gradientshapeok="t" o:connecttype="rect"/>
            </v:shapetype>
            <v:shape id="_x0000_s1027" type="#_x0000_t202" style="position:absolute;left:0;text-align:left;margin-left:170.75pt;margin-top:-15.1pt;width:311.15pt;height:49.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" stroked="f">
              <v:textbox>
                <w:txbxContent>
                  <w:p w14:paraId="73E4EB72" w14:textId="069F9267" w:rsidR="00A43F9D" w:rsidRPr="007E62E0" w:rsidRDefault="00A43F9D" w:rsidP="00A43F9D">
                    <w:pPr>
                      <w:jc w:val="right"/>
                      <w:rPr>
                        <w:rFonts w:ascii="Catamaran" w:hAnsi="Catamaran" w:cs="Catamaran"/>
                        <w:b/>
                        <w:bCs/>
                        <w:color w:val="003A5D" w:themeColor="text2"/>
                        <w:sz w:val="52"/>
                        <w:szCs w:val="52"/>
                      </w:rPr>
                    </w:pPr>
                    <w:r>
                      <w:rPr>
                        <w:rFonts w:ascii="Catamaran" w:hAnsi="Catamaran" w:cs="Catamaran"/>
                        <w:b/>
                        <w:bCs/>
                        <w:color w:val="003A5D" w:themeColor="text2"/>
                        <w:sz w:val="52"/>
                        <w:szCs w:val="52"/>
                      </w:rPr>
                      <w:t>Position Description</w:t>
                    </w:r>
                  </w:p>
                </w:txbxContent>
              </v:textbox>
              <w10:wrap anchorx="margin"/>
            </v:shape>
          </w:pict>
        </mc:Fallback>
      </mc:AlternateContent>
    </w:r>
  </w:p>
  <w:p w14:paraId="3F5B7D09" w14:textId="0566B960" w:rsidR="00303B7B" w:rsidRPr="00A43F9D" w:rsidRDefault="00303B7B" w:rsidP="00A43F9D">
    <w:pPr>
      <w:pStyle w:val="Header"/>
    </w:pP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0BBCB9"/>
    <w:multiLevelType w:val="hybridMultilevel"/>
    <w:tmpl w:val="7FC05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A82C8"/>
    <w:multiLevelType w:val="hybridMultilevel"/>
    <w:tmpl w:val="8833D5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097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3542E5"/>
    <w:multiLevelType w:val="hybridMultilevel"/>
    <w:tmpl w:val="23BA047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1373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1E80582"/>
    <w:multiLevelType w:val="hybridMultilevel"/>
    <w:tmpl w:val="07827E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7C04C8"/>
    <w:multiLevelType w:val="hybridMultilevel"/>
    <w:tmpl w:val="5BECE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B6811"/>
    <w:multiLevelType w:val="hybridMultilevel"/>
    <w:tmpl w:val="23BA047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9EFD3A"/>
    <w:multiLevelType w:val="hybridMultilevel"/>
    <w:tmpl w:val="FD3A6E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C93B3F"/>
    <w:multiLevelType w:val="hybridMultilevel"/>
    <w:tmpl w:val="26FCD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F635D7"/>
    <w:multiLevelType w:val="hybridMultilevel"/>
    <w:tmpl w:val="7B6EA140"/>
    <w:lvl w:ilvl="0" w:tplc="0C090001">
      <w:start w:val="1"/>
      <w:numFmt w:val="bullet"/>
      <w:lvlText w:val=""/>
      <w:lvlJc w:val="left"/>
      <w:pPr>
        <w:ind w:left="360" w:hanging="360"/>
      </w:pPr>
      <w:rPr>
        <w:rFonts w:ascii="Symbol" w:hAnsi="Symbol" w:hint="default"/>
      </w:rPr>
    </w:lvl>
    <w:lvl w:ilvl="1" w:tplc="7B90C876">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4A70E5"/>
    <w:multiLevelType w:val="hybridMultilevel"/>
    <w:tmpl w:val="BD7CE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BF401"/>
    <w:multiLevelType w:val="hybridMultilevel"/>
    <w:tmpl w:val="3650F8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5484AC6"/>
    <w:multiLevelType w:val="hybridMultilevel"/>
    <w:tmpl w:val="C27A6A8E"/>
    <w:lvl w:ilvl="0" w:tplc="0602FC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66CE3"/>
    <w:multiLevelType w:val="hybridMultilevel"/>
    <w:tmpl w:val="11289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0C08B6"/>
    <w:multiLevelType w:val="multilevel"/>
    <w:tmpl w:val="1CCAF244"/>
    <w:lvl w:ilvl="0">
      <w:start w:val="1"/>
      <w:numFmt w:val="decimal"/>
      <w:lvlText w:val="%1."/>
      <w:lvlJc w:val="left"/>
      <w:pPr>
        <w:ind w:left="284" w:hanging="28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35558883">
    <w:abstractNumId w:val="15"/>
  </w:num>
  <w:num w:numId="2" w16cid:durableId="1715929566">
    <w:abstractNumId w:val="1"/>
  </w:num>
  <w:num w:numId="3" w16cid:durableId="722023209">
    <w:abstractNumId w:val="5"/>
  </w:num>
  <w:num w:numId="4" w16cid:durableId="890192535">
    <w:abstractNumId w:val="0"/>
  </w:num>
  <w:num w:numId="5" w16cid:durableId="551574966">
    <w:abstractNumId w:val="12"/>
  </w:num>
  <w:num w:numId="6" w16cid:durableId="1566800779">
    <w:abstractNumId w:val="3"/>
  </w:num>
  <w:num w:numId="7" w16cid:durableId="156191641">
    <w:abstractNumId w:val="8"/>
  </w:num>
  <w:num w:numId="8" w16cid:durableId="2109543636">
    <w:abstractNumId w:val="7"/>
  </w:num>
  <w:num w:numId="9" w16cid:durableId="462622997">
    <w:abstractNumId w:val="10"/>
  </w:num>
  <w:num w:numId="10" w16cid:durableId="1167745694">
    <w:abstractNumId w:val="13"/>
  </w:num>
  <w:num w:numId="11" w16cid:durableId="820848240">
    <w:abstractNumId w:val="4"/>
  </w:num>
  <w:num w:numId="12" w16cid:durableId="1243182907">
    <w:abstractNumId w:val="9"/>
  </w:num>
  <w:num w:numId="13" w16cid:durableId="1708984829">
    <w:abstractNumId w:val="2"/>
  </w:num>
  <w:num w:numId="14" w16cid:durableId="143553060">
    <w:abstractNumId w:val="6"/>
  </w:num>
  <w:num w:numId="15" w16cid:durableId="2132628204">
    <w:abstractNumId w:val="14"/>
  </w:num>
  <w:num w:numId="16" w16cid:durableId="1133401337">
    <w:abstractNumId w:val="11"/>
  </w:num>
  <w:num w:numId="17" w16cid:durableId="779373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MTUyNjI0NrOwMLBU0lEKTi0uzszPAykwqgUAhXMgfywAAAA="/>
  </w:docVars>
  <w:rsids>
    <w:rsidRoot w:val="005760C1"/>
    <w:rsid w:val="00027720"/>
    <w:rsid w:val="000346DF"/>
    <w:rsid w:val="00052599"/>
    <w:rsid w:val="00053495"/>
    <w:rsid w:val="000F75EC"/>
    <w:rsid w:val="001313DC"/>
    <w:rsid w:val="00150BBC"/>
    <w:rsid w:val="00184C0E"/>
    <w:rsid w:val="001B28FD"/>
    <w:rsid w:val="001B38D3"/>
    <w:rsid w:val="001B5EA4"/>
    <w:rsid w:val="001C1119"/>
    <w:rsid w:val="001C69C5"/>
    <w:rsid w:val="00202A18"/>
    <w:rsid w:val="00220129"/>
    <w:rsid w:val="00235059"/>
    <w:rsid w:val="00236BC0"/>
    <w:rsid w:val="00243802"/>
    <w:rsid w:val="0027417B"/>
    <w:rsid w:val="00293EC0"/>
    <w:rsid w:val="002D0149"/>
    <w:rsid w:val="00303B7B"/>
    <w:rsid w:val="00343651"/>
    <w:rsid w:val="003716CC"/>
    <w:rsid w:val="00390A15"/>
    <w:rsid w:val="00392B0D"/>
    <w:rsid w:val="003A0BFF"/>
    <w:rsid w:val="003A64EB"/>
    <w:rsid w:val="003C708E"/>
    <w:rsid w:val="00406CA4"/>
    <w:rsid w:val="00415247"/>
    <w:rsid w:val="00437637"/>
    <w:rsid w:val="00437C1D"/>
    <w:rsid w:val="00444875"/>
    <w:rsid w:val="00445379"/>
    <w:rsid w:val="004621B3"/>
    <w:rsid w:val="0046495D"/>
    <w:rsid w:val="00471A3B"/>
    <w:rsid w:val="00491E72"/>
    <w:rsid w:val="004A5887"/>
    <w:rsid w:val="004B1465"/>
    <w:rsid w:val="004B392F"/>
    <w:rsid w:val="00513579"/>
    <w:rsid w:val="00517CED"/>
    <w:rsid w:val="00533534"/>
    <w:rsid w:val="00570D5C"/>
    <w:rsid w:val="005760C1"/>
    <w:rsid w:val="00581469"/>
    <w:rsid w:val="005868E6"/>
    <w:rsid w:val="005C39D4"/>
    <w:rsid w:val="005F13EC"/>
    <w:rsid w:val="005F2D27"/>
    <w:rsid w:val="005F7743"/>
    <w:rsid w:val="00614A27"/>
    <w:rsid w:val="00626743"/>
    <w:rsid w:val="00655D34"/>
    <w:rsid w:val="0066303F"/>
    <w:rsid w:val="00682ADC"/>
    <w:rsid w:val="0068739F"/>
    <w:rsid w:val="006B4F7F"/>
    <w:rsid w:val="0072471B"/>
    <w:rsid w:val="00746E3E"/>
    <w:rsid w:val="00757874"/>
    <w:rsid w:val="00767A7D"/>
    <w:rsid w:val="00770578"/>
    <w:rsid w:val="00794E82"/>
    <w:rsid w:val="007F7E52"/>
    <w:rsid w:val="00802A50"/>
    <w:rsid w:val="008332D9"/>
    <w:rsid w:val="00842F7D"/>
    <w:rsid w:val="00855B9A"/>
    <w:rsid w:val="00880007"/>
    <w:rsid w:val="008D05A5"/>
    <w:rsid w:val="008E2454"/>
    <w:rsid w:val="008F54AB"/>
    <w:rsid w:val="0095594F"/>
    <w:rsid w:val="00964237"/>
    <w:rsid w:val="00971391"/>
    <w:rsid w:val="009D7BB0"/>
    <w:rsid w:val="009F3493"/>
    <w:rsid w:val="009F6841"/>
    <w:rsid w:val="009F6E1E"/>
    <w:rsid w:val="00A30D1F"/>
    <w:rsid w:val="00A41F19"/>
    <w:rsid w:val="00A43F9D"/>
    <w:rsid w:val="00A5320D"/>
    <w:rsid w:val="00A96A87"/>
    <w:rsid w:val="00AC2CC6"/>
    <w:rsid w:val="00AC630C"/>
    <w:rsid w:val="00AC7703"/>
    <w:rsid w:val="00AF5427"/>
    <w:rsid w:val="00B362DB"/>
    <w:rsid w:val="00B37F99"/>
    <w:rsid w:val="00B81750"/>
    <w:rsid w:val="00B87842"/>
    <w:rsid w:val="00BA49E3"/>
    <w:rsid w:val="00BC4469"/>
    <w:rsid w:val="00C3719A"/>
    <w:rsid w:val="00CA35A9"/>
    <w:rsid w:val="00CB3813"/>
    <w:rsid w:val="00CD2670"/>
    <w:rsid w:val="00CD5E94"/>
    <w:rsid w:val="00CE4B82"/>
    <w:rsid w:val="00CF4507"/>
    <w:rsid w:val="00D12CAD"/>
    <w:rsid w:val="00D300C6"/>
    <w:rsid w:val="00D724E0"/>
    <w:rsid w:val="00D800E1"/>
    <w:rsid w:val="00DA1782"/>
    <w:rsid w:val="00DA6F57"/>
    <w:rsid w:val="00DB3A0C"/>
    <w:rsid w:val="00E35233"/>
    <w:rsid w:val="00E36F40"/>
    <w:rsid w:val="00E475A0"/>
    <w:rsid w:val="00E5331C"/>
    <w:rsid w:val="00E60643"/>
    <w:rsid w:val="00E7035B"/>
    <w:rsid w:val="00E71081"/>
    <w:rsid w:val="00EC0610"/>
    <w:rsid w:val="00F119F0"/>
    <w:rsid w:val="00F25223"/>
    <w:rsid w:val="00FA27F5"/>
    <w:rsid w:val="00FA5EE0"/>
    <w:rsid w:val="00FC7F39"/>
    <w:rsid w:val="00FD203C"/>
    <w:rsid w:val="00FF018B"/>
    <w:rsid w:val="00FF1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AB5DB"/>
  <w15:chartTrackingRefBased/>
  <w15:docId w15:val="{397E43E4-58B3-45E1-AFBE-7A02CA61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B7B"/>
  </w:style>
  <w:style w:type="paragraph" w:styleId="Footer">
    <w:name w:val="footer"/>
    <w:basedOn w:val="Normal"/>
    <w:link w:val="FooterChar"/>
    <w:uiPriority w:val="99"/>
    <w:unhideWhenUsed/>
    <w:rsid w:val="00303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B7B"/>
  </w:style>
  <w:style w:type="table" w:styleId="TableGrid">
    <w:name w:val="Table Grid"/>
    <w:basedOn w:val="TableNormal"/>
    <w:uiPriority w:val="39"/>
    <w:rsid w:val="00E3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F40"/>
    <w:pPr>
      <w:ind w:left="720"/>
      <w:contextualSpacing/>
    </w:pPr>
  </w:style>
  <w:style w:type="character" w:styleId="PlaceholderText">
    <w:name w:val="Placeholder Text"/>
    <w:basedOn w:val="DefaultParagraphFont"/>
    <w:uiPriority w:val="99"/>
    <w:semiHidden/>
    <w:rsid w:val="006B4F7F"/>
    <w:rPr>
      <w:color w:val="808080"/>
    </w:rPr>
  </w:style>
  <w:style w:type="character" w:styleId="Hyperlink">
    <w:name w:val="Hyperlink"/>
    <w:basedOn w:val="DefaultParagraphFont"/>
    <w:uiPriority w:val="99"/>
    <w:unhideWhenUsed/>
    <w:rsid w:val="00682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vgs.nsw.edu.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hvgs.nsw.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628AE6BD504F8695E2B49A7504A4DF"/>
        <w:category>
          <w:name w:val="General"/>
          <w:gallery w:val="placeholder"/>
        </w:category>
        <w:types>
          <w:type w:val="bbPlcHdr"/>
        </w:types>
        <w:behaviors>
          <w:behavior w:val="content"/>
        </w:behaviors>
        <w:guid w:val="{06F348CE-D46A-407E-B84E-36118D572459}"/>
      </w:docPartPr>
      <w:docPartBody>
        <w:p w:rsidR="00D40C23" w:rsidRDefault="0013759E" w:rsidP="0013759E">
          <w:pPr>
            <w:pStyle w:val="C5628AE6BD504F8695E2B49A7504A4DF"/>
          </w:pPr>
          <w:r w:rsidRPr="00BD285D">
            <w:rPr>
              <w:rStyle w:val="PlaceholderText"/>
            </w:rPr>
            <w:t>Choose an item.</w:t>
          </w:r>
        </w:p>
      </w:docPartBody>
    </w:docPart>
    <w:docPart>
      <w:docPartPr>
        <w:name w:val="24CCDBF803F44E23AFCD5752BC5C1D81"/>
        <w:category>
          <w:name w:val="General"/>
          <w:gallery w:val="placeholder"/>
        </w:category>
        <w:types>
          <w:type w:val="bbPlcHdr"/>
        </w:types>
        <w:behaviors>
          <w:behavior w:val="content"/>
        </w:behaviors>
        <w:guid w:val="{C14DA4EE-1668-44E9-B6C9-8892DA70A8E3}"/>
      </w:docPartPr>
      <w:docPartBody>
        <w:p w:rsidR="00D40C23" w:rsidRDefault="0013759E" w:rsidP="0013759E">
          <w:pPr>
            <w:pStyle w:val="24CCDBF803F44E23AFCD5752BC5C1D81"/>
          </w:pPr>
          <w:r w:rsidRPr="00BD28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Vijaya"/>
    <w:panose1 w:val="00000500000000000000"/>
    <w:charset w:val="00"/>
    <w:family w:val="auto"/>
    <w:pitch w:val="variable"/>
    <w:sig w:usb0="001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D7"/>
    <w:rsid w:val="0013759E"/>
    <w:rsid w:val="001C5871"/>
    <w:rsid w:val="00215D1D"/>
    <w:rsid w:val="00255CDB"/>
    <w:rsid w:val="003356E3"/>
    <w:rsid w:val="00573565"/>
    <w:rsid w:val="00591652"/>
    <w:rsid w:val="005B1892"/>
    <w:rsid w:val="005E72D7"/>
    <w:rsid w:val="00940940"/>
    <w:rsid w:val="00A5112A"/>
    <w:rsid w:val="00D40C23"/>
    <w:rsid w:val="00EB2273"/>
    <w:rsid w:val="00EB6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59E"/>
    <w:rPr>
      <w:color w:val="808080"/>
    </w:rPr>
  </w:style>
  <w:style w:type="paragraph" w:customStyle="1" w:styleId="C5628AE6BD504F8695E2B49A7504A4DF">
    <w:name w:val="C5628AE6BD504F8695E2B49A7504A4DF"/>
    <w:rsid w:val="0013759E"/>
  </w:style>
  <w:style w:type="paragraph" w:customStyle="1" w:styleId="24CCDBF803F44E23AFCD5752BC5C1D81">
    <w:name w:val="24CCDBF803F44E23AFCD5752BC5C1D81"/>
    <w:rsid w:val="00137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VGS">
  <a:themeElements>
    <a:clrScheme name="HVGS">
      <a:dk1>
        <a:sysClr val="windowText" lastClr="000000"/>
      </a:dk1>
      <a:lt1>
        <a:sysClr val="window" lastClr="FFFFFF"/>
      </a:lt1>
      <a:dk2>
        <a:srgbClr val="003A5D"/>
      </a:dk2>
      <a:lt2>
        <a:srgbClr val="E7E6E6"/>
      </a:lt2>
      <a:accent1>
        <a:srgbClr val="003A5D"/>
      </a:accent1>
      <a:accent2>
        <a:srgbClr val="8A8D8E"/>
      </a:accent2>
      <a:accent3>
        <a:srgbClr val="A8353A"/>
      </a:accent3>
      <a:accent4>
        <a:srgbClr val="00A7B5"/>
      </a:accent4>
      <a:accent5>
        <a:srgbClr val="DBE442"/>
      </a:accent5>
      <a:accent6>
        <a:srgbClr val="F1E6B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7d139c-ba87-4b2a-9be2-da2f3a2964d3">
      <Terms xmlns="http://schemas.microsoft.com/office/infopath/2007/PartnerControls"/>
    </lcf76f155ced4ddcb4097134ff3c332f>
    <TaxCatchAll xmlns="ca8a8f81-9bbd-4a33-bd56-8308dde56c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FE2454F647CC40AB0E925DBF44F450" ma:contentTypeVersion="15" ma:contentTypeDescription="Create a new document." ma:contentTypeScope="" ma:versionID="dc19ff4b6bb9cc70279ef8763fe364a7">
  <xsd:schema xmlns:xsd="http://www.w3.org/2001/XMLSchema" xmlns:xs="http://www.w3.org/2001/XMLSchema" xmlns:p="http://schemas.microsoft.com/office/2006/metadata/properties" xmlns:ns2="677d139c-ba87-4b2a-9be2-da2f3a2964d3" xmlns:ns3="ca8a8f81-9bbd-4a33-bd56-8308dde56c70" targetNamespace="http://schemas.microsoft.com/office/2006/metadata/properties" ma:root="true" ma:fieldsID="34e2249068346e7fe36521653fa77bdf" ns2:_="" ns3:_="">
    <xsd:import namespace="677d139c-ba87-4b2a-9be2-da2f3a2964d3"/>
    <xsd:import namespace="ca8a8f81-9bbd-4a33-bd56-8308dde56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d139c-ba87-4b2a-9be2-da2f3a296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51992e3-608f-4011-aa3a-2a01863efca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a8f81-9bbd-4a33-bd56-8308dde56c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58fe372-3dea-46a3-8465-266098c3701a}" ma:internalName="TaxCatchAll" ma:showField="CatchAllData" ma:web="ca8a8f81-9bbd-4a33-bd56-8308dde56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80E80-EFED-4D95-AA0D-6E54172E29B8}">
  <ds:schemaRefs>
    <ds:schemaRef ds:uri="http://schemas.openxmlformats.org/officeDocument/2006/bibliography"/>
  </ds:schemaRefs>
</ds:datastoreItem>
</file>

<file path=customXml/itemProps2.xml><?xml version="1.0" encoding="utf-8"?>
<ds:datastoreItem xmlns:ds="http://schemas.openxmlformats.org/officeDocument/2006/customXml" ds:itemID="{8D02AC6F-F0E8-4DD5-B603-09FAF883BDE7}">
  <ds:schemaRefs>
    <ds:schemaRef ds:uri="http://schemas.microsoft.com/sharepoint/v3/contenttype/forms"/>
  </ds:schemaRefs>
</ds:datastoreItem>
</file>

<file path=customXml/itemProps3.xml><?xml version="1.0" encoding="utf-8"?>
<ds:datastoreItem xmlns:ds="http://schemas.openxmlformats.org/officeDocument/2006/customXml" ds:itemID="{9717CB4E-C4EA-462B-A9C8-902900903BA8}">
  <ds:schemaRefs>
    <ds:schemaRef ds:uri="http://schemas.microsoft.com/office/2006/metadata/properties"/>
    <ds:schemaRef ds:uri="http://schemas.microsoft.com/office/infopath/2007/PartnerControls"/>
    <ds:schemaRef ds:uri="677d139c-ba87-4b2a-9be2-da2f3a2964d3"/>
    <ds:schemaRef ds:uri="ca8a8f81-9bbd-4a33-bd56-8308dde56c70"/>
  </ds:schemaRefs>
</ds:datastoreItem>
</file>

<file path=customXml/itemProps4.xml><?xml version="1.0" encoding="utf-8"?>
<ds:datastoreItem xmlns:ds="http://schemas.openxmlformats.org/officeDocument/2006/customXml" ds:itemID="{A9442264-2393-455C-9E1D-6311B44F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d139c-ba87-4b2a-9be2-da2f3a2964d3"/>
    <ds:schemaRef ds:uri="ca8a8f81-9bbd-4a33-bd56-8308dde56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Luks</dc:creator>
  <cp:keywords/>
  <dc:description/>
  <cp:lastModifiedBy>Rebecca Plumridge</cp:lastModifiedBy>
  <cp:revision>2</cp:revision>
  <dcterms:created xsi:type="dcterms:W3CDTF">2022-09-23T05:14:00Z</dcterms:created>
  <dcterms:modified xsi:type="dcterms:W3CDTF">2022-09-23T05:14:00Z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0x01010017FE2454F647CC40AB0E925DBF44F450</vt:lpwstr>
  </property>
  <property fmtid="{D5CDD505-2E9C-101B-9397-08002B2CF9AE}" pid="3" name="MediaServiceImageTags">
    <vt:lpwstr/>
  </property>
</Properties>
</file>